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E6" w:rsidRDefault="00E868AF" w:rsidP="0078548B">
      <w:pPr>
        <w:pStyle w:val="af0"/>
        <w:rPr>
          <w:rFonts w:ascii="Times New Roman" w:hAnsi="Times New Roman"/>
          <w:b/>
        </w:rPr>
      </w:pPr>
      <w:r>
        <w:t xml:space="preserve">      </w:t>
      </w:r>
    </w:p>
    <w:p w:rsidR="001F47E6" w:rsidRDefault="001F47E6" w:rsidP="001F47E6">
      <w:pPr>
        <w:spacing w:line="240" w:lineRule="auto"/>
        <w:jc w:val="center"/>
        <w:rPr>
          <w:rFonts w:ascii="Times New Roman" w:hAnsi="Times New Roman"/>
        </w:rPr>
      </w:pPr>
    </w:p>
    <w:p w:rsidR="001F47E6" w:rsidRDefault="001F47E6" w:rsidP="001F47E6">
      <w:pPr>
        <w:spacing w:after="0" w:line="240" w:lineRule="auto"/>
        <w:rPr>
          <w:rFonts w:ascii="Times New Roman" w:hAnsi="Times New Roman"/>
        </w:rPr>
        <w:sectPr w:rsidR="001F47E6">
          <w:type w:val="continuous"/>
          <w:pgSz w:w="11906" w:h="16838"/>
          <w:pgMar w:top="1134" w:right="850" w:bottom="1134" w:left="993" w:header="708" w:footer="708" w:gutter="0"/>
          <w:pgBorders w:offsetFrom="page">
            <w:top w:val="weavingRibbon" w:sz="14" w:space="24" w:color="auto"/>
            <w:left w:val="weavingRibbon" w:sz="14" w:space="24" w:color="auto"/>
            <w:bottom w:val="weavingRibbon" w:sz="14" w:space="24" w:color="auto"/>
            <w:right w:val="weavingRibbon" w:sz="14" w:space="24" w:color="auto"/>
          </w:pgBorders>
          <w:cols w:num="2" w:space="708"/>
        </w:sectPr>
      </w:pPr>
    </w:p>
    <w:p w:rsidR="00113258" w:rsidRPr="00E868AF" w:rsidRDefault="000778A6" w:rsidP="00D3126F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113258" w:rsidRPr="00E868AF" w:rsidRDefault="00113258" w:rsidP="00E868AF">
      <w:pPr>
        <w:spacing w:before="30" w:after="30" w:line="36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E868AF" w:rsidRPr="00E868AF" w:rsidRDefault="00E868AF" w:rsidP="00E868AF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При составлении рабочей программы использовались следующие нормативно-правовые документы:</w:t>
      </w:r>
    </w:p>
    <w:p w:rsidR="00E868AF" w:rsidRPr="00E868AF" w:rsidRDefault="00E868AF" w:rsidP="00E868AF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68AF">
        <w:rPr>
          <w:sz w:val="28"/>
          <w:szCs w:val="28"/>
        </w:rPr>
        <w:t xml:space="preserve">    - Закон Российской Федерации «Об образовании в Российской Федерации»</w:t>
      </w:r>
      <w:r w:rsidRPr="00E868AF">
        <w:rPr>
          <w:color w:val="000000"/>
          <w:sz w:val="28"/>
          <w:szCs w:val="28"/>
        </w:rPr>
        <w:t xml:space="preserve"> от 29.12.2012г. №273-ФЗ;</w:t>
      </w:r>
    </w:p>
    <w:p w:rsidR="00E868AF" w:rsidRPr="00E868AF" w:rsidRDefault="00E868AF" w:rsidP="00E868A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sz w:val="28"/>
          <w:szCs w:val="28"/>
        </w:rPr>
        <w:t xml:space="preserve">    </w:t>
      </w:r>
      <w:r w:rsidRPr="00E86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 Федерального Государственного Образовательного Стандарта среднего (полного) общего образования по биологии (базовый уровень) 2007г.</w:t>
      </w:r>
      <w:r w:rsidRPr="00E868AF">
        <w:rPr>
          <w:rFonts w:ascii="Times New Roman" w:hAnsi="Times New Roman"/>
          <w:b/>
          <w:sz w:val="28"/>
          <w:szCs w:val="28"/>
        </w:rPr>
        <w:t xml:space="preserve">   </w:t>
      </w:r>
    </w:p>
    <w:p w:rsidR="00E868AF" w:rsidRPr="00E868AF" w:rsidRDefault="00E868AF" w:rsidP="00E868AF">
      <w:pPr>
        <w:spacing w:line="360" w:lineRule="auto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b/>
          <w:sz w:val="28"/>
          <w:szCs w:val="28"/>
        </w:rPr>
        <w:t xml:space="preserve">     </w:t>
      </w:r>
      <w:r w:rsidRPr="00E868AF">
        <w:rPr>
          <w:rFonts w:ascii="Times New Roman" w:hAnsi="Times New Roman"/>
          <w:sz w:val="28"/>
          <w:szCs w:val="28"/>
        </w:rPr>
        <w:t xml:space="preserve">Рабочая программа в МБОУ СОШ </w:t>
      </w:r>
      <w:proofErr w:type="spellStart"/>
      <w:r w:rsidRPr="00E868AF">
        <w:rPr>
          <w:rFonts w:ascii="Times New Roman" w:hAnsi="Times New Roman"/>
          <w:sz w:val="28"/>
          <w:szCs w:val="28"/>
        </w:rPr>
        <w:t>с</w:t>
      </w:r>
      <w:proofErr w:type="gramStart"/>
      <w:r w:rsidRPr="00E868AF">
        <w:rPr>
          <w:rFonts w:ascii="Times New Roman" w:hAnsi="Times New Roman"/>
          <w:sz w:val="28"/>
          <w:szCs w:val="28"/>
        </w:rPr>
        <w:t>.М</w:t>
      </w:r>
      <w:proofErr w:type="gramEnd"/>
      <w:r w:rsidRPr="00E868AF">
        <w:rPr>
          <w:rFonts w:ascii="Times New Roman" w:hAnsi="Times New Roman"/>
          <w:sz w:val="28"/>
          <w:szCs w:val="28"/>
        </w:rPr>
        <w:t>ирное</w:t>
      </w:r>
      <w:proofErr w:type="spellEnd"/>
      <w:r w:rsidRPr="00E868AF">
        <w:rPr>
          <w:rFonts w:ascii="Times New Roman" w:hAnsi="Times New Roman"/>
          <w:sz w:val="28"/>
          <w:szCs w:val="28"/>
        </w:rPr>
        <w:t xml:space="preserve">  по биологии 11 класса составлена на основе Федерального Государственного стандарта и Примерной программы среднего (полного)общего  образования по биологии для 10-11 классов базовый уровень Линия «Сферы» </w:t>
      </w:r>
      <w:proofErr w:type="spellStart"/>
      <w:r w:rsidRPr="00E868AF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E868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68AF">
        <w:rPr>
          <w:rFonts w:ascii="Times New Roman" w:hAnsi="Times New Roman"/>
          <w:sz w:val="28"/>
          <w:szCs w:val="28"/>
        </w:rPr>
        <w:t>В.С.Кучменко</w:t>
      </w:r>
      <w:proofErr w:type="spellEnd"/>
      <w:r w:rsidRPr="00E868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68AF">
        <w:rPr>
          <w:rFonts w:ascii="Times New Roman" w:hAnsi="Times New Roman"/>
          <w:sz w:val="28"/>
          <w:szCs w:val="28"/>
        </w:rPr>
        <w:t>Т.В.Иванова</w:t>
      </w:r>
      <w:proofErr w:type="spellEnd"/>
      <w:r w:rsidRPr="00E868AF">
        <w:rPr>
          <w:rFonts w:ascii="Times New Roman" w:hAnsi="Times New Roman"/>
          <w:sz w:val="28"/>
          <w:szCs w:val="28"/>
        </w:rPr>
        <w:t>, Москва «Просвещение», 2014 г.,</w:t>
      </w:r>
    </w:p>
    <w:p w:rsidR="00224ED8" w:rsidRPr="00E868AF" w:rsidRDefault="00E868AF" w:rsidP="00E868AF">
      <w:pPr>
        <w:spacing w:line="360" w:lineRule="auto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 xml:space="preserve">      Базовый учебник: «Биология</w:t>
      </w:r>
      <w:proofErr w:type="gramStart"/>
      <w:r w:rsidRPr="00E868AF">
        <w:rPr>
          <w:rFonts w:ascii="Times New Roman" w:hAnsi="Times New Roman"/>
          <w:sz w:val="28"/>
          <w:szCs w:val="28"/>
        </w:rPr>
        <w:t>.</w:t>
      </w:r>
      <w:proofErr w:type="gramEnd"/>
      <w:r w:rsidRPr="00E868AF">
        <w:rPr>
          <w:rFonts w:ascii="Times New Roman" w:hAnsi="Times New Roman"/>
          <w:sz w:val="28"/>
          <w:szCs w:val="28"/>
        </w:rPr>
        <w:t xml:space="preserve"> » </w:t>
      </w:r>
      <w:proofErr w:type="gramStart"/>
      <w:r w:rsidRPr="00E868AF">
        <w:rPr>
          <w:rFonts w:ascii="Times New Roman" w:hAnsi="Times New Roman"/>
          <w:sz w:val="28"/>
          <w:szCs w:val="28"/>
        </w:rPr>
        <w:t>у</w:t>
      </w:r>
      <w:proofErr w:type="gramEnd"/>
      <w:r w:rsidRPr="00E868AF">
        <w:rPr>
          <w:rFonts w:ascii="Times New Roman" w:hAnsi="Times New Roman"/>
          <w:sz w:val="28"/>
          <w:szCs w:val="28"/>
        </w:rPr>
        <w:t xml:space="preserve">чебник для общеобразовательных учреждений. Авторы: Л.Н. Сухорукова, В.С. Кучменко, Т.В. Иванова, Москва, «Просвещение», 2014г </w:t>
      </w:r>
    </w:p>
    <w:p w:rsidR="00224ED8" w:rsidRPr="00E868AF" w:rsidRDefault="00224ED8" w:rsidP="00D3126F">
      <w:pPr>
        <w:spacing w:before="30" w:after="3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Общая характеристика учебного предмета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культуросообразный</w:t>
      </w:r>
      <w:proofErr w:type="spellEnd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гуманизацию</w:t>
      </w:r>
      <w:proofErr w:type="spellEnd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примерной программе предусмотрен резерв свободного учебного времени (10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p w:rsidR="00113258" w:rsidRPr="00E868AF" w:rsidRDefault="00113258" w:rsidP="00E868AF">
      <w:pPr>
        <w:spacing w:before="30" w:after="3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="00FD0DE4"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задачи</w:t>
      </w:r>
      <w:r w:rsidR="004258E1"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:rsidR="002453A7" w:rsidRPr="00E868AF" w:rsidRDefault="002453A7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-познакомить с теориями  генетики, проследить их историческую преемственность  от учения Г. Менделя к хромосомной теории наследственности и молекулярной теории гена;</w:t>
      </w:r>
    </w:p>
    <w:p w:rsidR="002453A7" w:rsidRPr="00E868AF" w:rsidRDefault="002453A7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подчеркнуть значение молекулярной теории  гена для развития генной технологии</w:t>
      </w:r>
      <w:proofErr w:type="gramStart"/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важность генетической компетентности для каждого человека;</w:t>
      </w:r>
    </w:p>
    <w:p w:rsidR="002453A7" w:rsidRPr="00E868AF" w:rsidRDefault="002453A7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- дать представление </w:t>
      </w:r>
      <w:proofErr w:type="gramStart"/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этапах</w:t>
      </w:r>
      <w:proofErr w:type="gramEnd"/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генной инженерии, о социально-этических проблемах её развития.</w:t>
      </w:r>
    </w:p>
    <w:p w:rsidR="004258E1" w:rsidRPr="00E868AF" w:rsidRDefault="004258E1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4258E1" w:rsidRPr="00E868AF" w:rsidRDefault="004258E1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2453A7"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сформировать умения: применять теории и законы генетики для объяснения и прогнозирования явлений наследственности  в процессе решения генетических задач, делать выводы, обобщения, формулировать положения теорий;</w:t>
      </w:r>
    </w:p>
    <w:p w:rsidR="002453A7" w:rsidRPr="00E868AF" w:rsidRDefault="002453A7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продолжить формирование информационной и исследовательской компетентности – учить пользоваться различными источниками информации, готовить учебные проекты, исследовательские работы.</w:t>
      </w:r>
    </w:p>
    <w:p w:rsidR="004258E1" w:rsidRPr="00E868AF" w:rsidRDefault="004258E1" w:rsidP="00E868AF">
      <w:pPr>
        <w:spacing w:before="30" w:after="3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4258E1" w:rsidRPr="00E868AF" w:rsidRDefault="004258E1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 w:rsidR="002453A7"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основе обращения к личностям выдающихся генетиков, истории развития молекулярной генетики</w:t>
      </w:r>
      <w:r w:rsidR="00EE1F5B"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характеристике отдельных исторических моментов формировать мотивацию  к научно- исследовательской деятельности, способствовать освоению ценностей и норм науки как компонента культуры;</w:t>
      </w:r>
    </w:p>
    <w:p w:rsidR="00EE1F5B" w:rsidRPr="00E868AF" w:rsidRDefault="00EE1F5B" w:rsidP="00E868AF">
      <w:pPr>
        <w:spacing w:before="30" w:after="3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 осуществлять патриотическое воспитание на основе знакомства с вкладом отечественных учёных в развитие генетики.</w:t>
      </w:r>
    </w:p>
    <w:p w:rsidR="004258E1" w:rsidRPr="00E868AF" w:rsidRDefault="004258E1" w:rsidP="00E868AF">
      <w:pPr>
        <w:spacing w:before="30" w:after="30" w:line="36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Изучение биологии на ступени среднего (полного) общего образования в старшей школе на базовом уровне направлено на достижение следующих  результатов: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освоение знаний 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   </w:t>
      </w: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овладение умениями 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  </w:t>
      </w: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развитие 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  </w:t>
      </w: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воспитание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   </w:t>
      </w: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использование приобретенных знаний и умений в повседневной жизни 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</w:t>
      </w:r>
      <w:r w:rsidRPr="00E868A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Место предмета в базисном учебном плане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выделено 70 часов, в том числе в 10 классе – 35 часов (1 час в неделю), в 11 классе – 35 часов (1 час в неделю). 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868AF" w:rsidRPr="00E868AF" w:rsidRDefault="00E868AF" w:rsidP="00E868AF">
      <w:pPr>
        <w:pStyle w:val="c22"/>
        <w:shd w:val="clear" w:color="auto" w:fill="FFFFFF"/>
        <w:spacing w:before="0" w:beforeAutospacing="0" w:after="0" w:afterAutospacing="0" w:line="360" w:lineRule="auto"/>
        <w:ind w:right="-48" w:firstLine="284"/>
        <w:jc w:val="center"/>
        <w:rPr>
          <w:color w:val="000000"/>
          <w:sz w:val="28"/>
          <w:szCs w:val="28"/>
        </w:rPr>
      </w:pPr>
      <w:r w:rsidRPr="00E868AF">
        <w:rPr>
          <w:rStyle w:val="c11"/>
          <w:b/>
          <w:bCs/>
          <w:color w:val="000000"/>
          <w:sz w:val="28"/>
          <w:szCs w:val="28"/>
        </w:rPr>
        <w:t>Планируемые предметные результаты освоения  учебного предмета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E868AF">
        <w:rPr>
          <w:rStyle w:val="c4"/>
          <w:rFonts w:eastAsia="Bookman Old Style"/>
          <w:color w:val="000000"/>
          <w:sz w:val="28"/>
          <w:szCs w:val="28"/>
        </w:rPr>
        <w:t>метапредметные</w:t>
      </w:r>
      <w:proofErr w:type="spell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и предметные результаты.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>Личностные результаты</w:t>
      </w:r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 обучения в средней школе включают готовность и способность обучающихся к саморазвитию и личностному самоопределению, </w:t>
      </w:r>
      <w:proofErr w:type="spellStart"/>
      <w:r w:rsidRPr="00E868AF">
        <w:rPr>
          <w:rStyle w:val="c4"/>
          <w:rFonts w:eastAsia="Bookman Old Style"/>
          <w:color w:val="000000"/>
          <w:sz w:val="28"/>
          <w:szCs w:val="28"/>
        </w:rPr>
        <w:t>сформированность</w:t>
      </w:r>
      <w:proofErr w:type="spell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их мотивации к обучению и целенаправленной </w:t>
      </w:r>
      <w:r w:rsidRPr="00E868AF">
        <w:rPr>
          <w:rStyle w:val="c4"/>
          <w:rFonts w:eastAsia="Bookman Old Style"/>
          <w:color w:val="000000"/>
          <w:sz w:val="28"/>
          <w:szCs w:val="28"/>
        </w:rPr>
        <w:lastRenderedPageBreak/>
        <w:t>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Основные личностные результаты обучения биологии: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E868AF">
        <w:rPr>
          <w:rStyle w:val="c4"/>
          <w:rFonts w:eastAsia="Bookman Old Style"/>
          <w:color w:val="000000"/>
          <w:sz w:val="28"/>
          <w:szCs w:val="28"/>
        </w:rPr>
        <w:t>здоровьесберегающ</w:t>
      </w:r>
      <w:proofErr w:type="gramStart"/>
      <w:r w:rsidRPr="00E868AF">
        <w:rPr>
          <w:rStyle w:val="c4"/>
          <w:rFonts w:eastAsia="Bookman Old Style"/>
          <w:color w:val="000000"/>
          <w:sz w:val="28"/>
          <w:szCs w:val="28"/>
        </w:rPr>
        <w:t>ux</w:t>
      </w:r>
      <w:proofErr w:type="spellEnd"/>
      <w:proofErr w:type="gram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технологий;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4) </w:t>
      </w:r>
      <w:proofErr w:type="spellStart"/>
      <w:r w:rsidRPr="00E868AF">
        <w:rPr>
          <w:rStyle w:val="c4"/>
          <w:rFonts w:eastAsia="Bookman Old Style"/>
          <w:color w:val="000000"/>
          <w:sz w:val="28"/>
          <w:szCs w:val="28"/>
        </w:rPr>
        <w:t>сформированность</w:t>
      </w:r>
      <w:proofErr w:type="spell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6)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lastRenderedPageBreak/>
        <w:t>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 xml:space="preserve"> результаты</w:t>
      </w:r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 обучения в средней школе состоят из освоенных </w:t>
      </w:r>
      <w:proofErr w:type="gramStart"/>
      <w:r w:rsidRPr="00E868AF">
        <w:rPr>
          <w:rStyle w:val="c4"/>
          <w:rFonts w:eastAsia="Bookman Old Style"/>
          <w:color w:val="000000"/>
          <w:sz w:val="28"/>
          <w:szCs w:val="28"/>
        </w:rPr>
        <w:t>обучающимися</w:t>
      </w:r>
      <w:proofErr w:type="gram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</w:t>
      </w:r>
      <w:proofErr w:type="spellStart"/>
      <w:r w:rsidRPr="00E868AF">
        <w:rPr>
          <w:rStyle w:val="c4"/>
          <w:rFonts w:eastAsia="Bookman Old Style"/>
          <w:color w:val="000000"/>
          <w:sz w:val="28"/>
          <w:szCs w:val="28"/>
        </w:rPr>
        <w:t>межпредметных</w:t>
      </w:r>
      <w:proofErr w:type="spell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понятий и универсальных учебных действий. А также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и построению индивидуальной образовательной траектории.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>Регулятивные:</w:t>
      </w:r>
    </w:p>
    <w:p w:rsidR="00E868AF" w:rsidRPr="00E868AF" w:rsidRDefault="00E868AF" w:rsidP="00E868AF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868AF" w:rsidRPr="00E868AF" w:rsidRDefault="00E868AF" w:rsidP="00E868AF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предложенных</w:t>
      </w:r>
      <w:proofErr w:type="gramEnd"/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 xml:space="preserve"> и искать самостоятельно  средства достижения цели.</w:t>
      </w:r>
    </w:p>
    <w:p w:rsidR="00E868AF" w:rsidRPr="00E868AF" w:rsidRDefault="00E868AF" w:rsidP="00E868AF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E868AF" w:rsidRPr="00E868AF" w:rsidRDefault="00E868AF" w:rsidP="00E868AF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E868AF" w:rsidRPr="00E868AF" w:rsidRDefault="00E868AF" w:rsidP="00E868AF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E868AF" w:rsidRPr="00E868AF" w:rsidRDefault="00E868AF" w:rsidP="00E868AF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868AF" w:rsidRPr="00E868AF" w:rsidRDefault="00E868AF" w:rsidP="00E868AF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868AF" w:rsidRPr="00E868AF" w:rsidRDefault="00E868AF" w:rsidP="00E868AF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Уметь логически  рассуждать, устанавливать причинно-следственные связи.</w:t>
      </w:r>
    </w:p>
    <w:p w:rsidR="00E868AF" w:rsidRPr="00E868AF" w:rsidRDefault="00E868AF" w:rsidP="00E868AF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E868AF" w:rsidRPr="00E868AF" w:rsidRDefault="00E868AF" w:rsidP="00E868AF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E868AF" w:rsidRPr="00E868AF" w:rsidRDefault="00E868AF" w:rsidP="00E868AF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Вычитывать все уровни текстовой информации.</w:t>
      </w:r>
    </w:p>
    <w:p w:rsidR="00E868AF" w:rsidRPr="00E868AF" w:rsidRDefault="00E868AF" w:rsidP="00E868AF">
      <w:pPr>
        <w:numPr>
          <w:ilvl w:val="0"/>
          <w:numId w:val="6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E868AF" w:rsidRPr="00E868AF" w:rsidRDefault="00E868AF" w:rsidP="00E868AF">
      <w:pPr>
        <w:numPr>
          <w:ilvl w:val="0"/>
          <w:numId w:val="7"/>
        </w:numPr>
        <w:shd w:val="clear" w:color="auto" w:fill="FFFFFF"/>
        <w:spacing w:after="0" w:line="360" w:lineRule="auto"/>
        <w:ind w:left="568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Самостоятельно организовывать учебное взаимодействие в группе: определять общие цели,  распределять роли,  договариваться друг с другом.</w:t>
      </w:r>
    </w:p>
    <w:p w:rsidR="00E868AF" w:rsidRPr="00E868AF" w:rsidRDefault="00E868AF" w:rsidP="00E868AF">
      <w:pPr>
        <w:numPr>
          <w:ilvl w:val="0"/>
          <w:numId w:val="7"/>
        </w:numPr>
        <w:shd w:val="clear" w:color="auto" w:fill="FFFFFF"/>
        <w:spacing w:after="0" w:line="360" w:lineRule="auto"/>
        <w:ind w:left="568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Средством  формирования коммуникативных умений служат технология проблемного диалога (побуждающий и подводящий диалог)  и  организация работы в малых группах, а также использование на уроках элементов технологии продуктивного чтения.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>Предметными результатами</w:t>
      </w:r>
      <w:r w:rsidRPr="00E868AF">
        <w:rPr>
          <w:rStyle w:val="c4"/>
          <w:rFonts w:eastAsia="Bookman Old Style"/>
          <w:color w:val="000000"/>
          <w:sz w:val="28"/>
          <w:szCs w:val="28"/>
        </w:rPr>
        <w:t> изучения предмета «Биология» являются следующие умения: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1-я линия развития – осознание роли жизни:</w:t>
      </w:r>
    </w:p>
    <w:p w:rsidR="00E868AF" w:rsidRPr="00E868AF" w:rsidRDefault="00E868AF" w:rsidP="00E868AF">
      <w:pPr>
        <w:numPr>
          <w:ilvl w:val="0"/>
          <w:numId w:val="8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определять роль в природе различных групп организмов;</w:t>
      </w:r>
    </w:p>
    <w:p w:rsidR="00E868AF" w:rsidRPr="00E868AF" w:rsidRDefault="00E868AF" w:rsidP="00E868AF">
      <w:pPr>
        <w:numPr>
          <w:ilvl w:val="0"/>
          <w:numId w:val="9"/>
        </w:numPr>
        <w:shd w:val="clear" w:color="auto" w:fill="FFFFFF"/>
        <w:spacing w:after="0" w:line="360" w:lineRule="auto"/>
        <w:ind w:left="426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объяснять роль живых организмов в круговороте веществ экосистемы.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2-я линия развития – рассмотрение биологических процессов в развитии:</w:t>
      </w:r>
    </w:p>
    <w:p w:rsidR="00E868AF" w:rsidRPr="00E868AF" w:rsidRDefault="00E868AF" w:rsidP="00E868AF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приводить примеры приспособлений организмов к среде обитания и объяснять их значение;</w:t>
      </w:r>
    </w:p>
    <w:p w:rsidR="00E868AF" w:rsidRPr="00E868AF" w:rsidRDefault="00E868AF" w:rsidP="00E868AF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>находить черты, свидетельствующие об усложнении живых организмов по сравнению с предками, и давать им объяснение;</w:t>
      </w:r>
    </w:p>
    <w:p w:rsidR="00E868AF" w:rsidRPr="00E868AF" w:rsidRDefault="00E868AF" w:rsidP="00E868AF">
      <w:pPr>
        <w:numPr>
          <w:ilvl w:val="0"/>
          <w:numId w:val="10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объяснять приспособления на разных стадиях жизненных циклов.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3-я линия развития – использование биологических знаний в быту:</w:t>
      </w:r>
    </w:p>
    <w:p w:rsidR="00E868AF" w:rsidRPr="00E868AF" w:rsidRDefault="00E868AF" w:rsidP="00E868AF">
      <w:pPr>
        <w:numPr>
          <w:ilvl w:val="0"/>
          <w:numId w:val="11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объяснять значение живых организмов в жизни и хозяйстве человека.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4-я линия развития –  объяснять мир с точки зрения биологии:</w:t>
      </w:r>
    </w:p>
    <w:p w:rsidR="00E868AF" w:rsidRPr="00E868AF" w:rsidRDefault="00E868AF" w:rsidP="00E868AF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перечислять отличительные свойства живого;</w:t>
      </w:r>
    </w:p>
    <w:p w:rsidR="00E868AF" w:rsidRPr="00E868AF" w:rsidRDefault="00E868AF" w:rsidP="00E868AF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E868AF" w:rsidRPr="00E868AF" w:rsidRDefault="00E868AF" w:rsidP="00E868AF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определять основные органы растений (части клетки);</w:t>
      </w:r>
    </w:p>
    <w:p w:rsidR="00E868AF" w:rsidRPr="00E868AF" w:rsidRDefault="00E868AF" w:rsidP="00E868AF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E868AF" w:rsidRPr="00E868AF" w:rsidRDefault="00E868AF" w:rsidP="00E868AF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понимать смысл биологических терминов;</w:t>
      </w:r>
    </w:p>
    <w:p w:rsidR="00E868AF" w:rsidRPr="00E868AF" w:rsidRDefault="00E868AF" w:rsidP="00E868AF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E868AF" w:rsidRPr="00E868AF" w:rsidRDefault="00E868AF" w:rsidP="00E868AF">
      <w:pPr>
        <w:numPr>
          <w:ilvl w:val="0"/>
          <w:numId w:val="12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5-я линия развития – оценивать поведение человека с точки зрения здорового образа жизни:</w:t>
      </w:r>
    </w:p>
    <w:p w:rsidR="00E868AF" w:rsidRPr="00E868AF" w:rsidRDefault="00E868AF" w:rsidP="00E868AF">
      <w:pPr>
        <w:numPr>
          <w:ilvl w:val="0"/>
          <w:numId w:val="13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использовать знания биологии при соблюдении правил повседневной гигиены;</w:t>
      </w:r>
    </w:p>
    <w:p w:rsidR="00E868AF" w:rsidRPr="00E868AF" w:rsidRDefault="00E868AF" w:rsidP="00E868AF">
      <w:pPr>
        <w:numPr>
          <w:ilvl w:val="0"/>
          <w:numId w:val="13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Style w:val="c4"/>
          <w:rFonts w:ascii="Times New Roman" w:hAnsi="Times New Roman"/>
          <w:color w:val="000000"/>
          <w:sz w:val="28"/>
          <w:szCs w:val="28"/>
        </w:rPr>
        <w:t>различать съедобные и ядовитые грибы и растения своей местности.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lastRenderedPageBreak/>
        <w:t xml:space="preserve">Предметные результаты обучения в средней школе включают освоенные </w:t>
      </w:r>
      <w:proofErr w:type="gramStart"/>
      <w:r w:rsidRPr="00E868AF">
        <w:rPr>
          <w:rStyle w:val="c4"/>
          <w:rFonts w:eastAsia="Bookman Old Style"/>
          <w:color w:val="000000"/>
          <w:sz w:val="28"/>
          <w:szCs w:val="28"/>
        </w:rPr>
        <w:t>обучающимися</w:t>
      </w:r>
      <w:proofErr w:type="gram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в ходе изучения учебного предмета умения. Включают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27"/>
          <w:b/>
          <w:bCs/>
          <w:i/>
          <w:iCs/>
          <w:color w:val="000000"/>
          <w:sz w:val="28"/>
          <w:szCs w:val="28"/>
        </w:rPr>
        <w:t>Основные предметные результаты обучения биологии: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1) 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E868AF">
        <w:rPr>
          <w:rStyle w:val="c4"/>
          <w:rFonts w:eastAsia="Bookman Old Style"/>
          <w:color w:val="000000"/>
          <w:sz w:val="28"/>
          <w:szCs w:val="28"/>
        </w:rPr>
        <w:t>экосистемной</w:t>
      </w:r>
      <w:proofErr w:type="spellEnd"/>
      <w:r w:rsidRPr="00E868AF">
        <w:rPr>
          <w:rStyle w:val="c4"/>
          <w:rFonts w:eastAsia="Bookman Old Style"/>
          <w:color w:val="000000"/>
          <w:sz w:val="28"/>
          <w:szCs w:val="28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6)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lastRenderedPageBreak/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E868AF" w:rsidRPr="00E868AF" w:rsidRDefault="00E868AF" w:rsidP="00E868AF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E868AF">
        <w:rPr>
          <w:rStyle w:val="c4"/>
          <w:rFonts w:eastAsia="Bookman Old Style"/>
          <w:color w:val="000000"/>
          <w:sz w:val="28"/>
          <w:szCs w:val="28"/>
        </w:rPr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умения, навыки и способы деятельности</w:t>
      </w:r>
    </w:p>
    <w:p w:rsidR="00224ED8" w:rsidRPr="00E868AF" w:rsidRDefault="003C4BE9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="00224ED8"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предусматривает формирование у учащихся </w:t>
      </w:r>
      <w:r w:rsidR="00DD5053"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умения сравнивать объекты</w:t>
      </w:r>
      <w:r w:rsidR="00224ED8"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DD5053"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делать анализ, оценку</w:t>
      </w:r>
      <w:r w:rsidR="00224ED8"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DD5053"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осуществлять </w:t>
      </w:r>
      <w:r w:rsidR="00224ED8"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поиск информации в различных источниках.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Результаты обучения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изучение курса «Биология» приведены в разделе «Требования к уровню подготовки выпускников», который полностью соответствует стандарту. Требования на базовом уровне направлены на реализацию </w:t>
      </w:r>
      <w:proofErr w:type="spellStart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практикоориентированного</w:t>
      </w:r>
      <w:proofErr w:type="spellEnd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Рубрика «Знать/понимать»</w:t>
      </w: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содержит требования, ориентированные главным образом на воспроизведение усвоенного содержания.</w:t>
      </w:r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рубрику «Уметь» включены требования, основанные на более сложных видах деятельности, в том числе творческой: объяснять, описывать, выявлять, сравнивать, решать задачи, анализировать и оценивать, изучать, находить и критически оценивать информацию о биологических объектах.</w:t>
      </w:r>
      <w:proofErr w:type="gramEnd"/>
    </w:p>
    <w:p w:rsidR="00224ED8" w:rsidRPr="00E868AF" w:rsidRDefault="00224ED8" w:rsidP="00E868AF">
      <w:pPr>
        <w:spacing w:before="30" w:after="3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86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F32B74" w:rsidRPr="00E868AF" w:rsidRDefault="00F32B74" w:rsidP="00D3126F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15187847"/>
      <w:r w:rsidRPr="00E868AF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  <w:bookmarkEnd w:id="0"/>
    </w:p>
    <w:p w:rsidR="00F32B74" w:rsidRPr="00E868AF" w:rsidRDefault="00F32B74" w:rsidP="00D3126F">
      <w:pPr>
        <w:shd w:val="clear" w:color="auto" w:fill="FFFFFF"/>
        <w:tabs>
          <w:tab w:val="left" w:pos="851"/>
        </w:tabs>
        <w:spacing w:before="108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iCs/>
          <w:color w:val="000000"/>
          <w:sz w:val="28"/>
          <w:szCs w:val="28"/>
        </w:rPr>
        <w:t xml:space="preserve">Учащиеся должны уметь называть </w:t>
      </w:r>
      <w:r w:rsidRPr="00E868AF">
        <w:rPr>
          <w:rFonts w:ascii="Times New Roman" w:hAnsi="Times New Roman"/>
          <w:b/>
          <w:color w:val="000000"/>
          <w:sz w:val="28"/>
          <w:szCs w:val="28"/>
        </w:rPr>
        <w:t>(приводить примеры):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основные положения клеточной теории;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общие признаки живого организма;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основные систематические категории, признаки вида, царств живой природы, отделов, классов и семей</w:t>
      </w:r>
      <w:proofErr w:type="gramStart"/>
      <w:r w:rsidRPr="00E868AF">
        <w:rPr>
          <w:rFonts w:ascii="Times New Roman" w:hAnsi="Times New Roman"/>
          <w:color w:val="000000"/>
          <w:sz w:val="28"/>
          <w:szCs w:val="28"/>
        </w:rPr>
        <w:t>ств цв</w:t>
      </w:r>
      <w:proofErr w:type="gramEnd"/>
      <w:r w:rsidRPr="00E868AF">
        <w:rPr>
          <w:rFonts w:ascii="Times New Roman" w:hAnsi="Times New Roman"/>
          <w:color w:val="000000"/>
          <w:sz w:val="28"/>
          <w:szCs w:val="28"/>
        </w:rPr>
        <w:t xml:space="preserve">етковых растений; </w:t>
      </w:r>
      <w:proofErr w:type="spellStart"/>
      <w:r w:rsidRPr="00E868AF">
        <w:rPr>
          <w:rFonts w:ascii="Times New Roman" w:hAnsi="Times New Roman"/>
          <w:color w:val="000000"/>
          <w:sz w:val="28"/>
          <w:szCs w:val="28"/>
        </w:rPr>
        <w:t>подцарств</w:t>
      </w:r>
      <w:proofErr w:type="spellEnd"/>
      <w:r w:rsidRPr="00E868AF">
        <w:rPr>
          <w:rFonts w:ascii="Times New Roman" w:hAnsi="Times New Roman"/>
          <w:color w:val="000000"/>
          <w:sz w:val="28"/>
          <w:szCs w:val="28"/>
        </w:rPr>
        <w:t>, типов и классов животных;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причины и результаты эволюции;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законы наследственности;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F32B74" w:rsidRPr="00E868AF" w:rsidRDefault="00F32B74" w:rsidP="00E868AF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8AF">
        <w:rPr>
          <w:rFonts w:ascii="Times New Roman" w:hAnsi="Times New Roman"/>
          <w:b/>
          <w:iCs/>
          <w:color w:val="000000"/>
          <w:sz w:val="28"/>
          <w:szCs w:val="28"/>
        </w:rPr>
        <w:t xml:space="preserve">Учащиеся должны характеризовать </w:t>
      </w:r>
      <w:r w:rsidRPr="00E868AF">
        <w:rPr>
          <w:rFonts w:ascii="Times New Roman" w:hAnsi="Times New Roman"/>
          <w:b/>
          <w:color w:val="000000"/>
          <w:sz w:val="28"/>
          <w:szCs w:val="28"/>
        </w:rPr>
        <w:t>(описывать):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строение, функции и химический состав клеток бактерий, грибов, растений и животных;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деление клетки;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обмен веществ и превращение энергии;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lastRenderedPageBreak/>
        <w:t>роль ферментов и витаминов в организме;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особенности питания автотрофных и гетеротрофных организмов (сапрофитов, паразитов, симбионтов);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иммунитет, его значение в жизни человека, профилактика СПИДа;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особенности строения и функционирования вирусов;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среды обитания организмов, экологические факторы (абиотические, биотические, антропогенные);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right="29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F32B74" w:rsidRPr="00E868AF" w:rsidRDefault="00F32B74" w:rsidP="00E868AF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iCs/>
          <w:color w:val="000000"/>
          <w:sz w:val="28"/>
          <w:szCs w:val="28"/>
        </w:rPr>
        <w:t xml:space="preserve">Учащиеся должны обосновывать </w:t>
      </w:r>
      <w:r w:rsidRPr="00E868AF">
        <w:rPr>
          <w:rFonts w:ascii="Times New Roman" w:hAnsi="Times New Roman"/>
          <w:b/>
          <w:color w:val="000000"/>
          <w:sz w:val="28"/>
          <w:szCs w:val="28"/>
        </w:rPr>
        <w:t>(объяснять, составлять, применять знания, делать вывод, обобщать):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родство млекопитающих животных и человека, человеческих рас, их генетическое единство;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 xml:space="preserve">особенности человека, обусловленные </w:t>
      </w:r>
      <w:proofErr w:type="spellStart"/>
      <w:r w:rsidRPr="00E868AF">
        <w:rPr>
          <w:rFonts w:ascii="Times New Roman" w:hAnsi="Times New Roman"/>
          <w:color w:val="000000"/>
          <w:sz w:val="28"/>
          <w:szCs w:val="28"/>
        </w:rPr>
        <w:t>прямохождением</w:t>
      </w:r>
      <w:proofErr w:type="spellEnd"/>
      <w:r w:rsidRPr="00E868AF">
        <w:rPr>
          <w:rFonts w:ascii="Times New Roman" w:hAnsi="Times New Roman"/>
          <w:color w:val="000000"/>
          <w:sz w:val="28"/>
          <w:szCs w:val="28"/>
        </w:rPr>
        <w:t>, трудовой деятельностью;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lastRenderedPageBreak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F32B74" w:rsidRPr="00E868AF" w:rsidRDefault="00F32B74" w:rsidP="00E868AF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8AF">
        <w:rPr>
          <w:rFonts w:ascii="Times New Roman" w:hAnsi="Times New Roman"/>
          <w:b/>
          <w:iCs/>
          <w:color w:val="000000"/>
          <w:sz w:val="28"/>
          <w:szCs w:val="28"/>
        </w:rPr>
        <w:t xml:space="preserve">Учащиеся должны определять </w:t>
      </w:r>
      <w:r w:rsidRPr="00E868AF">
        <w:rPr>
          <w:rFonts w:ascii="Times New Roman" w:hAnsi="Times New Roman"/>
          <w:b/>
          <w:color w:val="000000"/>
          <w:sz w:val="28"/>
          <w:szCs w:val="28"/>
        </w:rPr>
        <w:t>(распознавать, узнавать, сравнивать):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F32B74" w:rsidRPr="00E868AF" w:rsidRDefault="00F32B74" w:rsidP="00E868AF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iCs/>
          <w:color w:val="000000"/>
          <w:sz w:val="28"/>
          <w:szCs w:val="28"/>
        </w:rPr>
        <w:t>Учащиеся должны соблюдать правила: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приготовления микропрепаратов и рассматривания их под микроскопом;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проведения простейших опытов по изучению жизнедеятельности растений, поведения животных;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бережного отношения к организмам, видам, природным сообществам, поведения в природе;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lastRenderedPageBreak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F32B74" w:rsidRPr="00E868AF" w:rsidRDefault="00F32B74" w:rsidP="00E868AF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>выращивания культурных растений и ухода за домашними и сельскохозяйственными животными.</w:t>
      </w:r>
    </w:p>
    <w:p w:rsidR="00F32B74" w:rsidRPr="00E868AF" w:rsidRDefault="00F32B74" w:rsidP="00E868AF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iCs/>
          <w:color w:val="000000"/>
          <w:sz w:val="28"/>
          <w:szCs w:val="28"/>
        </w:rPr>
        <w:t>Учащиеся должны владеть умениями:</w:t>
      </w:r>
    </w:p>
    <w:p w:rsidR="00F32B74" w:rsidRPr="00E868AF" w:rsidRDefault="00F32B74" w:rsidP="00E868AF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868AF">
        <w:rPr>
          <w:rFonts w:ascii="Times New Roman" w:hAnsi="Times New Roman"/>
          <w:color w:val="000000"/>
          <w:sz w:val="28"/>
          <w:szCs w:val="28"/>
        </w:rPr>
        <w:t xml:space="preserve"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                   </w:t>
      </w:r>
    </w:p>
    <w:p w:rsidR="00E868AF" w:rsidRPr="00E868AF" w:rsidRDefault="00E868AF" w:rsidP="00E868AF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8AF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E868AF" w:rsidRPr="00E868AF" w:rsidRDefault="00E868AF" w:rsidP="00E868A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 xml:space="preserve">Курсу биологии на ступени среднего (полного) общего образования предшествует курс биологии, включающий элементарные сведения о биологических объектах - клетке, организме, виде, экосистеме. По сути, в основной школе преобладает содержание, нацеленное на изучение организменного уровня организации жизни и некоторых общебиологических закономерностей. </w:t>
      </w:r>
      <w:proofErr w:type="gramStart"/>
      <w:r w:rsidRPr="00E868AF">
        <w:rPr>
          <w:rFonts w:ascii="Times New Roman" w:hAnsi="Times New Roman"/>
          <w:sz w:val="28"/>
          <w:szCs w:val="28"/>
        </w:rPr>
        <w:t>В старшей школе, опираясь на эти сведения, учитель биологии может более полно и точно с научной точки зрения раскрывать общие биологические закономерности, проявляющиеся на разных уровня организации живой природы (обмен веществ и превращения энергии, фотосинтез, эволюция, закономерности наследственности и изменчивости и т. д.).</w:t>
      </w:r>
      <w:proofErr w:type="gramEnd"/>
      <w:r w:rsidRPr="00E868AF">
        <w:rPr>
          <w:rFonts w:ascii="Times New Roman" w:hAnsi="Times New Roman"/>
          <w:sz w:val="28"/>
          <w:szCs w:val="28"/>
        </w:rPr>
        <w:t xml:space="preserve"> Содержание курса биологии основной школы,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школе. Особое значение приобретают мировоззренческие, теоретические понятия. Курс биологии на ступени среднего (полного) общего образования </w:t>
      </w:r>
      <w:r w:rsidRPr="00E868AF">
        <w:rPr>
          <w:rFonts w:ascii="Times New Roman" w:hAnsi="Times New Roman"/>
          <w:b/>
          <w:bCs/>
          <w:sz w:val="28"/>
          <w:szCs w:val="28"/>
        </w:rPr>
        <w:t xml:space="preserve">на базовом уровне </w:t>
      </w:r>
      <w:r w:rsidRPr="00E868AF">
        <w:rPr>
          <w:rFonts w:ascii="Times New Roman" w:hAnsi="Times New Roman"/>
          <w:sz w:val="28"/>
          <w:szCs w:val="28"/>
        </w:rPr>
        <w:t xml:space="preserve">направлен на формирование у учащихся целостной системы знаний о живой природе, её системной организации и эволюции, поэтому программа включает сведения об общих биологических закономерностях, </w:t>
      </w:r>
      <w:r w:rsidRPr="00E868AF">
        <w:rPr>
          <w:rFonts w:ascii="Times New Roman" w:hAnsi="Times New Roman"/>
          <w:sz w:val="28"/>
          <w:szCs w:val="28"/>
        </w:rPr>
        <w:lastRenderedPageBreak/>
        <w:t xml:space="preserve">проявляющихся на разных уровнях организации живой природы. Основу отбора содержания на базовом уровне составляет </w:t>
      </w:r>
      <w:r w:rsidRPr="00E868AF">
        <w:rPr>
          <w:rFonts w:ascii="Times New Roman" w:hAnsi="Times New Roman"/>
          <w:b/>
          <w:sz w:val="28"/>
          <w:szCs w:val="28"/>
        </w:rPr>
        <w:t>знание центрический подход</w:t>
      </w:r>
      <w:r w:rsidRPr="00E868AF">
        <w:rPr>
          <w:rFonts w:ascii="Times New Roman" w:hAnsi="Times New Roman"/>
          <w:sz w:val="28"/>
          <w:szCs w:val="28"/>
        </w:rPr>
        <w:t xml:space="preserve">, в соответствие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Основу структурирования содержания курса биологии в старшей школе на </w:t>
      </w:r>
      <w:proofErr w:type="gramStart"/>
      <w:r w:rsidRPr="00E868AF">
        <w:rPr>
          <w:rFonts w:ascii="Times New Roman" w:hAnsi="Times New Roman"/>
          <w:sz w:val="28"/>
          <w:szCs w:val="28"/>
        </w:rPr>
        <w:t>базовом</w:t>
      </w:r>
      <w:proofErr w:type="gramEnd"/>
      <w:r w:rsidRPr="00E868AF">
        <w:rPr>
          <w:rFonts w:ascii="Times New Roman" w:hAnsi="Times New Roman"/>
          <w:sz w:val="28"/>
          <w:szCs w:val="28"/>
        </w:rPr>
        <w:t xml:space="preserve">  уровнях составляют ведущие идеи: отличительные особенности живой природы, уровневая организация живой природы, эволюция. Таким образом, курс биологии строится в соответствии с содержательными линиями эволюции и уровневой организации живой природы.</w:t>
      </w:r>
    </w:p>
    <w:p w:rsidR="00E868AF" w:rsidRPr="00E868AF" w:rsidRDefault="00E868AF" w:rsidP="00E868AF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</w:t>
      </w:r>
    </w:p>
    <w:p w:rsidR="00E868AF" w:rsidRPr="00E868AF" w:rsidRDefault="00E868AF" w:rsidP="00E868AF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курсу биологии на ступени среднего (полного) общего образования предшествует курс биологии, включающий элементарные сведения о биологических объектах: клетке, организме, виде, экосистеме. По сути, в основной школе преобладает содержание, нацеленное на изучение организменного уровня организации жизни и некоторых общебиологических закономерностей. В старшей школе, опираясь на эти сведения, учитель биологии может более полно и точно с научной точки зрения раскрывать общие биологические закономерности, проявляющиеся на разных уровнях организации живой природы (обмен веществ и превращения энергии, фотосинтез, эволюция, закономерности наследственности и изменчивости и т. д.).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 Программа по биологии составлена из расчёта часов, указанных в базисном учебном плане образовательных учреждений общего </w:t>
      </w:r>
      <w:r w:rsidRPr="00E868AF">
        <w:rPr>
          <w:rFonts w:ascii="Times New Roman" w:hAnsi="Times New Roman"/>
          <w:sz w:val="28"/>
          <w:szCs w:val="28"/>
        </w:rPr>
        <w:lastRenderedPageBreak/>
        <w:t>образования. Тематическое планирование составлено с ориентацией на вариант базисного учебного плана, где предусмотрено выделение на изучение курса биологии  на базовом уровне по 1 часу в неделю в 11 классе.</w:t>
      </w:r>
    </w:p>
    <w:p w:rsidR="006658DB" w:rsidRPr="00E868AF" w:rsidRDefault="006658DB" w:rsidP="00E868AF">
      <w:pPr>
        <w:autoSpaceDE w:val="0"/>
        <w:autoSpaceDN w:val="0"/>
        <w:adjustRightInd w:val="0"/>
        <w:spacing w:line="360" w:lineRule="auto"/>
        <w:ind w:firstLine="284"/>
        <w:jc w:val="center"/>
        <w:rPr>
          <w:rStyle w:val="a9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E868AF">
        <w:rPr>
          <w:rStyle w:val="a9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Критерии оценивания </w:t>
      </w:r>
      <w:proofErr w:type="gramStart"/>
      <w:r w:rsidRPr="00E868AF">
        <w:rPr>
          <w:rStyle w:val="a9"/>
          <w:rFonts w:ascii="Times New Roman" w:hAnsi="Times New Roman"/>
          <w:b/>
          <w:bCs/>
          <w:color w:val="000000"/>
          <w:sz w:val="28"/>
          <w:szCs w:val="28"/>
          <w:u w:val="single"/>
        </w:rPr>
        <w:t>обучающихся</w:t>
      </w:r>
      <w:proofErr w:type="gramEnd"/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8AF">
        <w:rPr>
          <w:rStyle w:val="a9"/>
          <w:b/>
          <w:bCs/>
          <w:color w:val="000000"/>
          <w:sz w:val="28"/>
          <w:szCs w:val="28"/>
          <w:u w:val="single"/>
        </w:rPr>
        <w:t>Оценка устного  ответа учащихся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"5" ставится в случае: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 xml:space="preserve">1. Знания, понимания, глубины усвоения </w:t>
      </w:r>
      <w:proofErr w:type="gramStart"/>
      <w:r w:rsidRPr="00E868AF">
        <w:rPr>
          <w:color w:val="000000"/>
          <w:sz w:val="28"/>
          <w:szCs w:val="28"/>
        </w:rPr>
        <w:t>обучающимся</w:t>
      </w:r>
      <w:proofErr w:type="gramEnd"/>
      <w:r w:rsidRPr="00E868AF">
        <w:rPr>
          <w:color w:val="000000"/>
          <w:sz w:val="28"/>
          <w:szCs w:val="28"/>
        </w:rPr>
        <w:t xml:space="preserve"> всего объёма программного материала.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868AF">
        <w:rPr>
          <w:color w:val="000000"/>
          <w:sz w:val="28"/>
          <w:szCs w:val="28"/>
        </w:rPr>
        <w:t>межпредметные</w:t>
      </w:r>
      <w:proofErr w:type="spellEnd"/>
      <w:r w:rsidRPr="00E868AF">
        <w:rPr>
          <w:color w:val="000000"/>
          <w:sz w:val="28"/>
          <w:szCs w:val="28"/>
        </w:rPr>
        <w:t xml:space="preserve"> и </w:t>
      </w:r>
      <w:proofErr w:type="spellStart"/>
      <w:r w:rsidRPr="00E868AF">
        <w:rPr>
          <w:color w:val="000000"/>
          <w:sz w:val="28"/>
          <w:szCs w:val="28"/>
        </w:rPr>
        <w:t>внутрипредметные</w:t>
      </w:r>
      <w:proofErr w:type="spellEnd"/>
      <w:r w:rsidRPr="00E868AF">
        <w:rPr>
          <w:color w:val="000000"/>
          <w:sz w:val="28"/>
          <w:szCs w:val="28"/>
        </w:rPr>
        <w:t xml:space="preserve"> связи, творчески применяет полученные знания в незнакомой ситуации.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"4":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Знание всего изученного программного материала.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868AF">
        <w:rPr>
          <w:color w:val="000000"/>
          <w:sz w:val="28"/>
          <w:szCs w:val="28"/>
        </w:rPr>
        <w:t>внутрипредметные</w:t>
      </w:r>
      <w:proofErr w:type="spellEnd"/>
      <w:r w:rsidRPr="00E868AF">
        <w:rPr>
          <w:color w:val="000000"/>
          <w:sz w:val="28"/>
          <w:szCs w:val="28"/>
        </w:rPr>
        <w:t xml:space="preserve"> связи, применять полученные знания на практике.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"3"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(уровень представлений, сочетающихся с элементами научных понятий):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Умение работать на уровне воспроизведения, затруднения при ответах на видоизменённые вопросы.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"2":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Отсутствие умений работать на уровне воспроизведения, затруднения при ответах на стандартные вопросы.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 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9"/>
          <w:b/>
          <w:bCs/>
          <w:color w:val="000000"/>
          <w:sz w:val="28"/>
          <w:szCs w:val="28"/>
          <w:u w:val="single"/>
        </w:rPr>
        <w:t>Оценка выполнения практических (лабораторных) работ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"5"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1.Правильно определил цель опыта.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"4"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Опыт проводил в условиях, не обеспечивающих достаточной точности измерений.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Или было допущено два-три недочета.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3. Или не более одной негрубой ошибки и одного недочета.</w:t>
      </w:r>
      <w:r w:rsidRPr="00E868AF">
        <w:rPr>
          <w:color w:val="000000"/>
          <w:sz w:val="28"/>
          <w:szCs w:val="28"/>
        </w:rPr>
        <w:br/>
        <w:t>4. Или эксперимент проведен не полностью.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5. Или в описании наблюдений из опыта допустил неточности, выводы сделал неполные.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"3"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"2"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E868AF">
        <w:rPr>
          <w:color w:val="000000"/>
          <w:sz w:val="28"/>
          <w:szCs w:val="28"/>
        </w:rPr>
        <w:t>оборудование</w:t>
      </w:r>
      <w:proofErr w:type="gramEnd"/>
      <w:r w:rsidRPr="00E868AF">
        <w:rPr>
          <w:color w:val="000000"/>
          <w:sz w:val="28"/>
          <w:szCs w:val="28"/>
        </w:rPr>
        <w:t xml:space="preserve"> и объем выполненной части работы не позволяет сделать правильных выводов.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Или опыты, измерения, вычисления, наблюдения производились неправильно.</w:t>
      </w:r>
      <w:r w:rsidRPr="00E868AF">
        <w:rPr>
          <w:color w:val="000000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 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  <w:u w:val="single"/>
        </w:rPr>
        <w:t>Оценка самостоятельных письменных и контрольных работ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"5"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Выполнил работу без ошибок и недочетов.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2.Допустил не более одного недочета.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"4"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 выполнил работу полностью, но допустил в ней: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Не более одной негрубой ошибки и одного недочета.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Или не более двух недочетов.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"3"</w:t>
      </w:r>
      <w:r w:rsidRPr="00E868AF">
        <w:rPr>
          <w:rStyle w:val="apple-converted-space"/>
          <w:rFonts w:eastAsia="Bookman Old Style"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 правильно выполнил не менее 2/3 работы или допустил: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Не более двух грубых ошибок.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Или не более одной грубой и одной негрубой ошибки и одного недочета.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3. Или не более двух-трех негрубых ошибок.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4. Или одной негрубой ошибки и трех недочетов.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5. Или при отсутствии ошибок, но при наличии четырех-пяти недочетов.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rStyle w:val="aa"/>
          <w:rFonts w:eastAsia="Bookman Old Style"/>
          <w:color w:val="000000"/>
          <w:sz w:val="28"/>
          <w:szCs w:val="28"/>
        </w:rPr>
        <w:t>Отметка "2"</w:t>
      </w:r>
      <w:r w:rsidRPr="00E868AF">
        <w:rPr>
          <w:rStyle w:val="apple-converted-space"/>
          <w:rFonts w:eastAsia="Bookman Old Style"/>
          <w:b/>
          <w:bCs/>
          <w:color w:val="000000"/>
          <w:sz w:val="28"/>
          <w:szCs w:val="28"/>
        </w:rPr>
        <w:t> </w:t>
      </w:r>
      <w:r w:rsidRPr="00E868AF">
        <w:rPr>
          <w:color w:val="000000"/>
          <w:sz w:val="28"/>
          <w:szCs w:val="28"/>
        </w:rPr>
        <w:t>ставится, если ученик: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1. Допустил число ошибок и недочетов превосходящее норму, при которой может быть выставлена оценка "3".</w:t>
      </w:r>
    </w:p>
    <w:p w:rsidR="006658DB" w:rsidRPr="00E868AF" w:rsidRDefault="006658DB" w:rsidP="00E868A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868AF">
        <w:rPr>
          <w:color w:val="000000"/>
          <w:sz w:val="28"/>
          <w:szCs w:val="28"/>
        </w:rPr>
        <w:t>2. Или если правильно выполнил менее половины работы.</w:t>
      </w:r>
    </w:p>
    <w:p w:rsidR="00FD0DE4" w:rsidRPr="00E868AF" w:rsidRDefault="00FD0DE4" w:rsidP="00E868A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240" w:lineRule="auto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b/>
          <w:bCs/>
          <w:sz w:val="28"/>
          <w:szCs w:val="28"/>
        </w:rPr>
        <w:t>Виды и формы контроля:</w:t>
      </w:r>
      <w:r w:rsidRPr="00E868AF">
        <w:rPr>
          <w:rFonts w:ascii="Times New Roman" w:hAnsi="Times New Roman"/>
          <w:sz w:val="28"/>
          <w:szCs w:val="28"/>
        </w:rPr>
        <w:t xml:space="preserve"> </w:t>
      </w:r>
    </w:p>
    <w:p w:rsidR="00E868AF" w:rsidRDefault="00FD0DE4" w:rsidP="00E868A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240" w:lineRule="auto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lastRenderedPageBreak/>
        <w:t xml:space="preserve">Формы контроля знаний: </w:t>
      </w:r>
      <w:proofErr w:type="spellStart"/>
      <w:r w:rsidRPr="00E868AF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E868AF">
        <w:rPr>
          <w:rFonts w:ascii="Times New Roman" w:hAnsi="Times New Roman"/>
          <w:sz w:val="28"/>
          <w:szCs w:val="28"/>
        </w:rPr>
        <w:t xml:space="preserve"> и итоговые тестовые, самостоятельные работы; 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  <w:bookmarkStart w:id="1" w:name="g3"/>
      <w:bookmarkEnd w:id="1"/>
    </w:p>
    <w:p w:rsidR="000C44E6" w:rsidRPr="00E868AF" w:rsidRDefault="000C44E6" w:rsidP="00E868AF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28" w:line="240" w:lineRule="auto"/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b/>
          <w:bCs/>
          <w:sz w:val="28"/>
          <w:szCs w:val="28"/>
        </w:rPr>
        <w:t xml:space="preserve">М А Т Е </w:t>
      </w:r>
      <w:proofErr w:type="gramStart"/>
      <w:r w:rsidRPr="00E868AF">
        <w:rPr>
          <w:rFonts w:ascii="Times New Roman" w:eastAsiaTheme="minorHAnsi" w:hAnsi="Times New Roman"/>
          <w:b/>
          <w:bCs/>
          <w:sz w:val="28"/>
          <w:szCs w:val="28"/>
        </w:rPr>
        <w:t>Р</w:t>
      </w:r>
      <w:proofErr w:type="gramEnd"/>
      <w:r w:rsidRPr="00E868AF">
        <w:rPr>
          <w:rFonts w:ascii="Times New Roman" w:eastAsiaTheme="minorHAnsi" w:hAnsi="Times New Roman"/>
          <w:b/>
          <w:bCs/>
          <w:sz w:val="28"/>
          <w:szCs w:val="28"/>
        </w:rPr>
        <w:t xml:space="preserve"> И А Л Ь Н О - Т Е Х Н И Ч Е С К О Е  О Б Е С П Е Ч Е Н И Е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sz w:val="28"/>
          <w:szCs w:val="28"/>
        </w:rPr>
        <w:t>Специфика курса биологии требует использования оборудования для ознакомления учащихся с живой природой, методами биологической науки. Поэтому лабораторный инструментарий, оборудование для проведения наблюдений и постановки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sz w:val="28"/>
          <w:szCs w:val="28"/>
        </w:rPr>
        <w:t>опытов, соответствующие инструкции должны обязательно присутствовать в кабинете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sz w:val="28"/>
          <w:szCs w:val="28"/>
        </w:rPr>
        <w:t>биологии.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i/>
          <w:iCs/>
          <w:sz w:val="28"/>
          <w:szCs w:val="28"/>
        </w:rPr>
        <w:t xml:space="preserve">Натуральные объекты </w:t>
      </w:r>
      <w:r w:rsidRPr="00E868AF">
        <w:rPr>
          <w:rFonts w:ascii="Times New Roman" w:eastAsiaTheme="minorHAnsi" w:hAnsi="Times New Roman"/>
          <w:sz w:val="28"/>
          <w:szCs w:val="28"/>
        </w:rPr>
        <w:t>— специфический для процесса обучения биологии вид оборудования, служащий объектом наблюдений при постановке и демонстрации опытов, проведении лабораторных работ. В зависимости от целей, содержания учебного материала учебное оборудование должно обеспечивать деятельность учащихся как репродуктивного, так и поисково-исследовательского и исследовательского характера, способствовать более эффективному усвоению знаний, формированию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sz w:val="28"/>
          <w:szCs w:val="28"/>
        </w:rPr>
        <w:t xml:space="preserve">исследовательских умений и развитию интереса к биологии. В кабинете биологии следует содержать </w:t>
      </w:r>
      <w:r w:rsidRPr="00E868AF">
        <w:rPr>
          <w:rFonts w:ascii="Times New Roman" w:eastAsiaTheme="minorHAnsi" w:hAnsi="Times New Roman"/>
          <w:i/>
          <w:iCs/>
          <w:sz w:val="28"/>
          <w:szCs w:val="28"/>
        </w:rPr>
        <w:t xml:space="preserve">живые объекты, </w:t>
      </w:r>
      <w:r w:rsidRPr="00E868AF">
        <w:rPr>
          <w:rFonts w:ascii="Times New Roman" w:eastAsiaTheme="minorHAnsi" w:hAnsi="Times New Roman"/>
          <w:sz w:val="28"/>
          <w:szCs w:val="28"/>
        </w:rPr>
        <w:t>которые можно использовать в качестве демонстрационного и раздаточного материала, необходимого для проведения наблюдений и постановки простейших опытов. Живые объекты должны быть неприхотливыми по содержанию и уходу, отвечать требованиям техники безопасности и санитарно-гигиеническим нормам. При подборе комнатных растений следует исходить из возможности их использования на уроках и во внеклассной работе с учетом их роли в оформлении интерьера. Целесообразно использование цифрового микроскопа, который позволяет изучать исследуемый микрообъект группе учеников одновременно; демонстрировать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sz w:val="28"/>
          <w:szCs w:val="28"/>
        </w:rPr>
        <w:t xml:space="preserve">изображения микрообъектов на экране; изучать объект в динамике. </w:t>
      </w:r>
      <w:r w:rsidRPr="00E868AF">
        <w:rPr>
          <w:rFonts w:ascii="Times New Roman" w:eastAsiaTheme="minorHAnsi" w:hAnsi="Times New Roman"/>
          <w:i/>
          <w:iCs/>
          <w:sz w:val="28"/>
          <w:szCs w:val="28"/>
        </w:rPr>
        <w:t xml:space="preserve">Демонстрационные таблицы </w:t>
      </w:r>
      <w:r w:rsidRPr="00E868AF">
        <w:rPr>
          <w:rFonts w:ascii="Times New Roman" w:eastAsiaTheme="minorHAnsi" w:hAnsi="Times New Roman"/>
          <w:sz w:val="28"/>
          <w:szCs w:val="28"/>
        </w:rPr>
        <w:t xml:space="preserve">на печатной основе — наиболее распространенное и доступное учебное оборудование. Оно не требует для использования сложных приспособлений, несет адаптированную для учащихся научную информацию. Основная дидактическая функция учебных биологических </w:t>
      </w:r>
      <w:r w:rsidRPr="00E868AF">
        <w:rPr>
          <w:rFonts w:ascii="Times New Roman" w:eastAsiaTheme="minorHAnsi" w:hAnsi="Times New Roman"/>
          <w:i/>
          <w:iCs/>
          <w:sz w:val="28"/>
          <w:szCs w:val="28"/>
        </w:rPr>
        <w:t xml:space="preserve">моделей </w:t>
      </w:r>
      <w:r w:rsidRPr="00E868AF">
        <w:rPr>
          <w:rFonts w:ascii="Times New Roman" w:eastAsiaTheme="minorHAnsi" w:hAnsi="Times New Roman"/>
          <w:sz w:val="28"/>
          <w:szCs w:val="28"/>
        </w:rPr>
        <w:t xml:space="preserve">демонстрация структуры, существенных свойств, связей и взаимоотношений биологических систем. Учебное </w:t>
      </w:r>
      <w:r w:rsidRPr="00E868AF">
        <w:rPr>
          <w:rFonts w:ascii="Times New Roman" w:eastAsiaTheme="minorHAnsi" w:hAnsi="Times New Roman"/>
          <w:i/>
          <w:iCs/>
          <w:sz w:val="28"/>
          <w:szCs w:val="28"/>
        </w:rPr>
        <w:t xml:space="preserve">моделирование — </w:t>
      </w:r>
      <w:r w:rsidRPr="00E868AF">
        <w:rPr>
          <w:rFonts w:ascii="Times New Roman" w:eastAsiaTheme="minorHAnsi" w:hAnsi="Times New Roman"/>
          <w:sz w:val="28"/>
          <w:szCs w:val="28"/>
        </w:rPr>
        <w:t>один из методов познания. В курсе биологии моделирование процессов и явлений позволяет постичь сущность, структуру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E868AF">
        <w:rPr>
          <w:rFonts w:ascii="Times New Roman" w:eastAsiaTheme="minorHAnsi" w:hAnsi="Times New Roman"/>
          <w:sz w:val="28"/>
          <w:szCs w:val="28"/>
        </w:rPr>
        <w:t>изучаемого</w:t>
      </w:r>
      <w:proofErr w:type="gramEnd"/>
      <w:r w:rsidRPr="00E868AF">
        <w:rPr>
          <w:rFonts w:ascii="Times New Roman" w:eastAsiaTheme="minorHAnsi" w:hAnsi="Times New Roman"/>
          <w:sz w:val="28"/>
          <w:szCs w:val="28"/>
        </w:rPr>
        <w:t xml:space="preserve">, выделить главное. Дидактическое назначение </w:t>
      </w:r>
      <w:r w:rsidRPr="00E868AF">
        <w:rPr>
          <w:rFonts w:ascii="Times New Roman" w:eastAsiaTheme="minorHAnsi" w:hAnsi="Times New Roman"/>
          <w:i/>
          <w:iCs/>
          <w:sz w:val="28"/>
          <w:szCs w:val="28"/>
        </w:rPr>
        <w:t xml:space="preserve">экранно-звуковых средств </w:t>
      </w:r>
      <w:r w:rsidRPr="00E868AF">
        <w:rPr>
          <w:rFonts w:ascii="Times New Roman" w:eastAsiaTheme="minorHAnsi" w:hAnsi="Times New Roman"/>
          <w:sz w:val="28"/>
          <w:szCs w:val="28"/>
        </w:rPr>
        <w:t>по биологии —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sz w:val="28"/>
          <w:szCs w:val="28"/>
        </w:rPr>
        <w:t xml:space="preserve">формирование специальных биологических понятий. С помощью экранных средств можно показать современные методы научного исследования, достижения науки, демонстрировать биологические процессы и явления, которые </w:t>
      </w:r>
      <w:r w:rsidRPr="00E868AF">
        <w:rPr>
          <w:rFonts w:ascii="Times New Roman" w:eastAsiaTheme="minorHAnsi" w:hAnsi="Times New Roman"/>
          <w:sz w:val="28"/>
          <w:szCs w:val="28"/>
        </w:rPr>
        <w:lastRenderedPageBreak/>
        <w:t>нельзя наблюдать непосредственно. Наряду с использованием учебных кинофильмов в процессе обучения биологии целесообразно использовать видеомагнитофон и DVD, для которых созданы фильмы на основе лучших учебных фильмов прошлых лет. Использование</w:t>
      </w:r>
    </w:p>
    <w:p w:rsidR="000C44E6" w:rsidRPr="00E868AF" w:rsidRDefault="000C44E6" w:rsidP="00E868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68AF">
        <w:rPr>
          <w:rFonts w:ascii="Times New Roman" w:eastAsiaTheme="minorHAnsi" w:hAnsi="Times New Roman"/>
          <w:sz w:val="28"/>
          <w:szCs w:val="28"/>
        </w:rPr>
        <w:t xml:space="preserve">видеофрагментов, </w:t>
      </w:r>
      <w:proofErr w:type="spellStart"/>
      <w:r w:rsidRPr="00E868AF">
        <w:rPr>
          <w:rFonts w:ascii="Times New Roman" w:eastAsiaTheme="minorHAnsi" w:hAnsi="Times New Roman"/>
          <w:sz w:val="28"/>
          <w:szCs w:val="28"/>
        </w:rPr>
        <w:t>анимаций</w:t>
      </w:r>
      <w:proofErr w:type="spellEnd"/>
      <w:r w:rsidRPr="00E868AF">
        <w:rPr>
          <w:rFonts w:ascii="Times New Roman" w:eastAsiaTheme="minorHAnsi" w:hAnsi="Times New Roman"/>
          <w:sz w:val="28"/>
          <w:szCs w:val="28"/>
        </w:rPr>
        <w:t>, динамических моделей позволяет сделать учебный процесс более разнообразным, добиться лучшего усвоения учебного материала, привить интерес</w:t>
      </w:r>
    </w:p>
    <w:p w:rsidR="000C44E6" w:rsidRPr="00E868AF" w:rsidRDefault="000C44E6" w:rsidP="00E868AF">
      <w:pPr>
        <w:pStyle w:val="Default"/>
        <w:rPr>
          <w:b/>
          <w:bCs/>
          <w:color w:val="000000" w:themeColor="text1"/>
          <w:sz w:val="28"/>
          <w:szCs w:val="28"/>
        </w:rPr>
      </w:pPr>
      <w:r w:rsidRPr="00E868AF">
        <w:rPr>
          <w:sz w:val="28"/>
          <w:szCs w:val="28"/>
        </w:rPr>
        <w:t xml:space="preserve"> к биологии.</w:t>
      </w:r>
    </w:p>
    <w:p w:rsidR="000C44E6" w:rsidRPr="00E868AF" w:rsidRDefault="000C44E6" w:rsidP="00E868AF">
      <w:pPr>
        <w:jc w:val="center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0C44E6" w:rsidRPr="00E868AF" w:rsidRDefault="000C44E6" w:rsidP="00E868AF">
      <w:pPr>
        <w:jc w:val="center"/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sz w:val="28"/>
          <w:szCs w:val="28"/>
        </w:rPr>
        <w:t>образовательного процесса, средства обучения</w:t>
      </w:r>
    </w:p>
    <w:p w:rsidR="000C44E6" w:rsidRPr="00E868AF" w:rsidRDefault="000C44E6" w:rsidP="00E868AF">
      <w:pPr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sz w:val="28"/>
          <w:szCs w:val="28"/>
        </w:rPr>
        <w:t>Литература: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1. Л.Н. Сухоруков</w:t>
      </w:r>
      <w:r w:rsidR="0090679D" w:rsidRPr="00E868AF">
        <w:rPr>
          <w:rFonts w:ascii="Times New Roman" w:hAnsi="Times New Roman"/>
          <w:sz w:val="28"/>
          <w:szCs w:val="28"/>
        </w:rPr>
        <w:t>а, В.С Кучменко, Т.В. Иванова</w:t>
      </w:r>
      <w:r w:rsidR="00BC56B3" w:rsidRPr="00E868AF">
        <w:rPr>
          <w:rFonts w:ascii="Times New Roman" w:hAnsi="Times New Roman"/>
          <w:sz w:val="28"/>
          <w:szCs w:val="28"/>
        </w:rPr>
        <w:t>.</w:t>
      </w:r>
      <w:r w:rsidRPr="00E868AF">
        <w:rPr>
          <w:rFonts w:ascii="Times New Roman" w:hAnsi="Times New Roman"/>
          <w:sz w:val="28"/>
          <w:szCs w:val="28"/>
        </w:rPr>
        <w:t xml:space="preserve"> Биология,</w:t>
      </w:r>
      <w:r w:rsidR="00BC56B3" w:rsidRPr="00E868AF">
        <w:rPr>
          <w:rFonts w:ascii="Times New Roman" w:hAnsi="Times New Roman"/>
          <w:sz w:val="28"/>
          <w:szCs w:val="28"/>
        </w:rPr>
        <w:t xml:space="preserve"> Москва « Просве</w:t>
      </w:r>
      <w:r w:rsidRPr="00E868AF">
        <w:rPr>
          <w:rFonts w:ascii="Times New Roman" w:hAnsi="Times New Roman"/>
          <w:sz w:val="28"/>
          <w:szCs w:val="28"/>
        </w:rPr>
        <w:t>щение» 2011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 xml:space="preserve">2. Тетрадь </w:t>
      </w:r>
      <w:proofErr w:type="gramStart"/>
      <w:r w:rsidRPr="00E868AF">
        <w:rPr>
          <w:rFonts w:ascii="Times New Roman" w:hAnsi="Times New Roman"/>
          <w:sz w:val="28"/>
          <w:szCs w:val="28"/>
        </w:rPr>
        <w:t>-т</w:t>
      </w:r>
      <w:proofErr w:type="gramEnd"/>
      <w:r w:rsidRPr="00E868AF">
        <w:rPr>
          <w:rFonts w:ascii="Times New Roman" w:hAnsi="Times New Roman"/>
          <w:sz w:val="28"/>
          <w:szCs w:val="28"/>
        </w:rPr>
        <w:t>ренажер Биология 10-11 класс , Л.Н. Сухорукова, В.С Кучменко, Е.А. Власова « Сферы»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 xml:space="preserve">3. Тетрадь-практикум Биология 10-11 класс, Л.Н. Сухорукова, В.С Кучменко, Е.Ф. </w:t>
      </w:r>
      <w:proofErr w:type="spellStart"/>
      <w:r w:rsidRPr="00E868AF">
        <w:rPr>
          <w:rFonts w:ascii="Times New Roman" w:hAnsi="Times New Roman"/>
          <w:sz w:val="28"/>
          <w:szCs w:val="28"/>
        </w:rPr>
        <w:t>Черяковская</w:t>
      </w:r>
      <w:proofErr w:type="spellEnd"/>
      <w:r w:rsidRPr="00E868AF">
        <w:rPr>
          <w:rFonts w:ascii="Times New Roman" w:hAnsi="Times New Roman"/>
          <w:sz w:val="28"/>
          <w:szCs w:val="28"/>
        </w:rPr>
        <w:t xml:space="preserve"> «Сферы»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4. Тетрадь-экзаменатор Биология 10-11 класс, Л.Н. Сухорукова, В.С Кучменко, В.В. Сорокин «Сферы»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5. Поурочные методические рекомендации УМК Л.Н. Сухорукова, В.С Кучменко, Е.А. Дмитриева</w:t>
      </w:r>
    </w:p>
    <w:p w:rsidR="000C44E6" w:rsidRPr="00E868AF" w:rsidRDefault="000C44E6" w:rsidP="00E868AF">
      <w:pPr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sz w:val="28"/>
          <w:szCs w:val="28"/>
        </w:rPr>
        <w:t>Программное обеспечение: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1.Примерная основная образовательная программа образовательного учреждения, М.Просвещение, 2011г.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2.Рабочие программы Предметная линия учебников «Сферы» М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3.Медиаресурсы: Образовательные диски серии «1С» 11 класс</w:t>
      </w:r>
    </w:p>
    <w:p w:rsidR="000C44E6" w:rsidRPr="00E868AF" w:rsidRDefault="000C44E6" w:rsidP="00E868AF">
      <w:pPr>
        <w:rPr>
          <w:rFonts w:ascii="Times New Roman" w:hAnsi="Times New Roman"/>
          <w:b/>
          <w:sz w:val="28"/>
          <w:szCs w:val="28"/>
        </w:rPr>
      </w:pPr>
      <w:r w:rsidRPr="00E868AF">
        <w:rPr>
          <w:rFonts w:ascii="Times New Roman" w:hAnsi="Times New Roman"/>
          <w:b/>
          <w:sz w:val="28"/>
          <w:szCs w:val="28"/>
        </w:rPr>
        <w:t>Электронные ресурсы:</w:t>
      </w:r>
    </w:p>
    <w:p w:rsidR="000C44E6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t>1. http://nsportal.ru/shkola/biologiya/library/</w:t>
      </w:r>
    </w:p>
    <w:p w:rsidR="006658DB" w:rsidRPr="00E868AF" w:rsidRDefault="000C44E6" w:rsidP="00E868AF">
      <w:pPr>
        <w:rPr>
          <w:rFonts w:ascii="Times New Roman" w:hAnsi="Times New Roman"/>
          <w:sz w:val="28"/>
          <w:szCs w:val="28"/>
        </w:rPr>
      </w:pPr>
      <w:r w:rsidRPr="00E868AF">
        <w:rPr>
          <w:rFonts w:ascii="Times New Roman" w:hAnsi="Times New Roman"/>
          <w:sz w:val="28"/>
          <w:szCs w:val="28"/>
        </w:rPr>
        <w:lastRenderedPageBreak/>
        <w:t xml:space="preserve">2. </w:t>
      </w:r>
      <w:hyperlink r:id="rId9" w:history="1">
        <w:r w:rsidR="009F5C3B" w:rsidRPr="00E868AF">
          <w:rPr>
            <w:rStyle w:val="ab"/>
            <w:rFonts w:ascii="Times New Roman" w:hAnsi="Times New Roman"/>
            <w:sz w:val="28"/>
            <w:szCs w:val="28"/>
          </w:rPr>
          <w:t>www.shishlena.ru/5-klass-prirodovedenie</w:t>
        </w:r>
      </w:hyperlink>
    </w:p>
    <w:p w:rsidR="003C4BE9" w:rsidRPr="00E868AF" w:rsidRDefault="00EE1F5B" w:rsidP="00E868A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>Содержание курса биологии в 11</w:t>
      </w:r>
      <w:r w:rsidR="003C4BE9" w:rsidRPr="00E86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классе</w:t>
      </w:r>
    </w:p>
    <w:p w:rsidR="00EE1F5B" w:rsidRPr="00E868AF" w:rsidRDefault="00EE1F5B" w:rsidP="00E868A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>Основные закономерности изменчивости</w:t>
      </w:r>
      <w:proofErr w:type="gramStart"/>
      <w:r w:rsidR="00895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.</w:t>
      </w:r>
      <w:proofErr w:type="gramEnd"/>
      <w:r w:rsidR="00895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Селекция ( 11</w:t>
      </w:r>
      <w:r w:rsidR="00491FE1" w:rsidRPr="00E86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часов).</w:t>
      </w:r>
    </w:p>
    <w:p w:rsidR="00491FE1" w:rsidRPr="00E868AF" w:rsidRDefault="00491FE1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Типы наследственной изменчивости: 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комбинативная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и мутационная. Положения мутационной теории. Г. Де Фриз, значение его работ. Типы мутаций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геномные, хромосомные, генные; соматические и генеративные; прямы и обратные. Искусственное получение мутаций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Физические, химические и биологические мутагены. Роль отечественных учёных в изучении искусственного мутагенеза. Закон  гомологических рядов  в наследственной изменчивости  Н.И. Вавилова.  Значение закона для развития генетики и селекции. Н.И. Вавилов – выдающийся отечественный генетики и селекционер.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Модификационная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изменчивость. Норма реакции. Методы исследования генетики человека: генеалогический, близнецовый, биохимический, микробиологический, цитогенетический. Хромосомные болезни, их причины и профилактика. Генная терапия. Ценность генетических знаний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резус-фактор, близкородственные браки и их последствия. Медико-генетическое консультирование. Планирование семьи. Генетическая неоднородность человечеств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основа его биологического и социального прогресса.</w:t>
      </w:r>
    </w:p>
    <w:p w:rsidR="00491FE1" w:rsidRPr="00E868AF" w:rsidRDefault="00491FE1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Генетика и селекция. Неолитическая революция. Искусственный отбор и его формы. Учение Н.И. Вавилова о центрах происхождения культурных растений. Районы одомашнивания животных. Задачи современной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селкции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. Особенности селекции растений. Преодоление бесплодия у межвидовых гибридов.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Полиплоэдия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>. Явление гетерозиса. Искусственный мутагенез. Достижения селекции растений. Выдающиеся отечественные селекционеры</w:t>
      </w:r>
      <w:r w:rsidR="00F6674A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: В.Н. Мамонтов, И.В. Мичурин, В.С. </w:t>
      </w:r>
      <w:proofErr w:type="spellStart"/>
      <w:r w:rsidR="00F6674A" w:rsidRPr="00E868AF">
        <w:rPr>
          <w:rFonts w:ascii="Times New Roman" w:hAnsi="Times New Roman"/>
          <w:color w:val="000000" w:themeColor="text1"/>
          <w:sz w:val="28"/>
          <w:szCs w:val="28"/>
        </w:rPr>
        <w:t>Пустовойт</w:t>
      </w:r>
      <w:proofErr w:type="spellEnd"/>
      <w:r w:rsidR="00F6674A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, А.П. </w:t>
      </w:r>
      <w:proofErr w:type="spellStart"/>
      <w:r w:rsidR="00F6674A" w:rsidRPr="00E868AF">
        <w:rPr>
          <w:rFonts w:ascii="Times New Roman" w:hAnsi="Times New Roman"/>
          <w:color w:val="000000" w:themeColor="text1"/>
          <w:sz w:val="28"/>
          <w:szCs w:val="28"/>
        </w:rPr>
        <w:t>Шехурдин</w:t>
      </w:r>
      <w:proofErr w:type="spellEnd"/>
      <w:r w:rsidR="00F6674A" w:rsidRPr="00E868AF">
        <w:rPr>
          <w:rFonts w:ascii="Times New Roman" w:hAnsi="Times New Roman"/>
          <w:color w:val="000000" w:themeColor="text1"/>
          <w:sz w:val="28"/>
          <w:szCs w:val="28"/>
        </w:rPr>
        <w:t>. Особенности селекции животных. Анализ родословных при подборе производителей. Типы скрещивания в животноводстве. Отдалённая гибридизация и гетерозис у животных. Селекция  микроорганизмов: основные методы и перспективы, микробиологическая промышленность, её достижения.</w:t>
      </w:r>
    </w:p>
    <w:p w:rsidR="00F6674A" w:rsidRPr="00E868AF" w:rsidRDefault="00F6674A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Демонстрация: 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комнатные растения, гербарные экземпляры, таблицы, схемы, слайды.</w:t>
      </w:r>
    </w:p>
    <w:p w:rsidR="00EE1F5B" w:rsidRPr="00E868AF" w:rsidRDefault="00F6674A" w:rsidP="00E868A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Микро- и макроэволюция </w:t>
      </w:r>
      <w:proofErr w:type="gramStart"/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>11 часов)</w:t>
      </w:r>
    </w:p>
    <w:p w:rsidR="00E77DD8" w:rsidRPr="00E868AF" w:rsidRDefault="00F6674A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Микроэволюция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. Из истории сближения генетики и дарвинизма. Формирование синтетической теории эволюции 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СТЭ). Вклад С.С.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Четверикова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>. Популяци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я-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элементарная эволюционная структура. Популяция и генофонд. Элементарное эволюционное явление. Мутационный процес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с-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фактор эволюции- источник исходного материала для естественного отбора. Случайный и ненаправленный характер мутационного процесса. Генный поток, его влияние и генофонд 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популяции. Популяционные волны – фактор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микроэволюции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Дрейв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генов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его влияние на изменение генофонда малочисленной популяции. Естественный отбо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р-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направляющий фактор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микроэволюции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>. Формы естественного отбора : движущий  стабилизирующий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разрывающий. Изоляция – фактор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микроэволюции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>, нарушающий свободное скрещивание между особями соседних популяций.</w:t>
      </w:r>
      <w:r w:rsidR="00E77DD8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Генетические основы видообразования. Основные положения СТЭ. </w:t>
      </w:r>
    </w:p>
    <w:p w:rsidR="00EE1F5B" w:rsidRPr="00E868AF" w:rsidRDefault="00E77DD8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color w:val="000000" w:themeColor="text1"/>
          <w:sz w:val="28"/>
          <w:szCs w:val="28"/>
        </w:rPr>
        <w:t>Макроэволюция. Палеонтологические доказательства макроэволюции: переходные формы, филогенетические ряды. Вклад В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>, Ковалевского в развитие эволюционной палеонтологии. Морфологические доказательства эволюции: гомологичные органы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>рудименты, атавизмы. Эмбриологические доказательства эволюции. Биогенетический закон. Биогеографические доказательства эволюции. А. Уолле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с-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основатель биогеографии. Сравнение фауны и флоры различных континентов. Фауна и флора островов. Основные направления эволюционного процесса. Прогресс и регресс в эволюции. Пути достижения биологического прогресса: ароморфоз, идиоадаптация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общая дегенерация. А.Н.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Северцов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>, И.И. Шмальгаузе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н-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выдающиеся отечественные эволюционисты. Закономерности макроэволюции: конвергенция, эволюционный параллелизм. Эволюционная теория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Эволюционные запреты.</w:t>
      </w:r>
    </w:p>
    <w:p w:rsidR="000B1B71" w:rsidRPr="00E868AF" w:rsidRDefault="00E77DD8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Демонстрация: 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>таблицы, схемы, гербарные экземп</w:t>
      </w:r>
      <w:r w:rsidR="000B1B71" w:rsidRPr="00E868AF">
        <w:rPr>
          <w:rFonts w:ascii="Times New Roman" w:hAnsi="Times New Roman"/>
          <w:color w:val="000000" w:themeColor="text1"/>
          <w:sz w:val="28"/>
          <w:szCs w:val="28"/>
        </w:rPr>
        <w:t>ляры и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>ллюстрирующие  действие факторов эволюции</w:t>
      </w:r>
      <w:r w:rsidR="000B1B71" w:rsidRPr="00E868AF">
        <w:rPr>
          <w:rFonts w:ascii="Times New Roman" w:hAnsi="Times New Roman"/>
          <w:color w:val="000000" w:themeColor="text1"/>
          <w:sz w:val="28"/>
          <w:szCs w:val="28"/>
        </w:rPr>
        <w:t>. Слайды.</w:t>
      </w:r>
    </w:p>
    <w:p w:rsidR="00EE1F5B" w:rsidRPr="00E868AF" w:rsidRDefault="000B1B71" w:rsidP="00E868A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>Происхождение и развитие жизни на Земле</w:t>
      </w:r>
      <w:r w:rsidR="00895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Место человека в биосфере </w:t>
      </w:r>
      <w:proofErr w:type="gramStart"/>
      <w:r w:rsidR="008956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8956C0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часов)</w:t>
      </w:r>
    </w:p>
    <w:p w:rsidR="00EE1F5B" w:rsidRPr="00E868AF" w:rsidRDefault="000B1B71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Би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и абиогенез. Сущность жизни. Живое из неживог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теория абиогенеза. Гипотеза А.И. Опарина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Опыты Г. </w:t>
      </w:r>
      <w:proofErr w:type="spell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Юги</w:t>
      </w:r>
      <w:proofErr w:type="spellEnd"/>
      <w:r w:rsidRPr="00E868AF">
        <w:rPr>
          <w:rFonts w:ascii="Times New Roman" w:hAnsi="Times New Roman"/>
          <w:color w:val="000000" w:themeColor="text1"/>
          <w:sz w:val="28"/>
          <w:szCs w:val="28"/>
        </w:rPr>
        <w:t>, С. Миллера, С. Фокса. Образование органических веществ в космосе. Среда возникновения жизни. Абиогенез: аргументы «за» и « против». Из истории идеи биогенеза.</w:t>
      </w:r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>В.И. Вернадский о биогенном и космическом происхождении жизни, влиянии живого вещества на преобразование косного вещества планеты. Уникальность земной жизни.</w:t>
      </w:r>
    </w:p>
    <w:p w:rsidR="000B1B71" w:rsidRPr="00E868AF" w:rsidRDefault="000B1B71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868AF">
        <w:rPr>
          <w:rFonts w:ascii="Times New Roman" w:hAnsi="Times New Roman"/>
          <w:color w:val="000000" w:themeColor="text1"/>
          <w:sz w:val="28"/>
          <w:szCs w:val="28"/>
        </w:rPr>
        <w:t>История развития жизни на Земле. Господст</w:t>
      </w:r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>во прокариот. Строматол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>ит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ы-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древнейшие осадочные пароды- результат жизнедея</w:t>
      </w:r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>ельности сложного микробного сообщества, доказательства появления жизни на Земле в форме экосистемы. Протерозой. Возникновение и расцвет эукариот. Ранний палеозой. Выход растений на сушу. Появление первых позвоночных ( панцирных рыб)</w:t>
      </w:r>
      <w:proofErr w:type="gramStart"/>
      <w:r w:rsidRPr="00E868A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E868AF">
        <w:rPr>
          <w:rFonts w:ascii="Times New Roman" w:hAnsi="Times New Roman"/>
          <w:color w:val="000000" w:themeColor="text1"/>
          <w:sz w:val="28"/>
          <w:szCs w:val="28"/>
        </w:rPr>
        <w:t>азвитие жизни в позднем палеозое. Биологический прогресс папоротников, хвощей и плаунов.</w:t>
      </w:r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>Завоевание суши животными. Развитие древнейших пресмыкающихся. Мезозой. Биологический регресс земноводных и папоротн</w:t>
      </w:r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>иков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>идных. Расцвет пресмыкающихся и голосеменных. Появление цветковых растений и млекопитающих. Развитие жизни в кайнозое. Палеоген и неоген: биологический прогресс млекопитающих, птиц, членистоногих животных</w:t>
      </w:r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>, цветковых растений. Антропоген. История взаимодействия общества и природы. Биогенный период. Конец палеолита</w:t>
      </w:r>
      <w:proofErr w:type="gramStart"/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истребление крупных млекопитающих, экологический кризис. Аграрный период. Активное </w:t>
      </w:r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преобразование биосферы человеком. Начало техногенной эпохи. Индустриальный период и </w:t>
      </w:r>
      <w:proofErr w:type="spellStart"/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>постэндустриальный</w:t>
      </w:r>
      <w:proofErr w:type="spellEnd"/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период. Учение Вернадского о ноосфере</w:t>
      </w:r>
      <w:proofErr w:type="gramStart"/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.. </w:t>
      </w:r>
      <w:proofErr w:type="spellStart"/>
      <w:proofErr w:type="gramEnd"/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>Коэволюция</w:t>
      </w:r>
      <w:proofErr w:type="spellEnd"/>
      <w:r w:rsidR="000E4415"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природы и общества. Стратегия устойчивого развития.</w:t>
      </w:r>
    </w:p>
    <w:p w:rsidR="009F5C3B" w:rsidRPr="00E868AF" w:rsidRDefault="000E4415" w:rsidP="00E868A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868AF">
        <w:rPr>
          <w:rFonts w:ascii="Times New Roman" w:hAnsi="Times New Roman"/>
          <w:b/>
          <w:color w:val="000000" w:themeColor="text1"/>
          <w:sz w:val="28"/>
          <w:szCs w:val="28"/>
        </w:rPr>
        <w:t>Демонстрация:</w:t>
      </w:r>
      <w:r w:rsidRPr="00E868AF">
        <w:rPr>
          <w:rFonts w:ascii="Times New Roman" w:hAnsi="Times New Roman"/>
          <w:color w:val="000000" w:themeColor="text1"/>
          <w:sz w:val="28"/>
          <w:szCs w:val="28"/>
        </w:rPr>
        <w:t xml:space="preserve"> таблицы, картины, рисунки, окаменелости, гербарные материалы, слайды, коллекции иллюстрирующие развитие жизни на нашей плане</w:t>
      </w:r>
      <w:r w:rsidR="000778A6" w:rsidRPr="00E868AF">
        <w:rPr>
          <w:rFonts w:ascii="Times New Roman" w:hAnsi="Times New Roman"/>
          <w:color w:val="000000" w:themeColor="text1"/>
          <w:sz w:val="28"/>
          <w:szCs w:val="28"/>
        </w:rPr>
        <w:t>ты.</w:t>
      </w:r>
      <w:proofErr w:type="gramEnd"/>
    </w:p>
    <w:p w:rsidR="007006AC" w:rsidRDefault="007006AC" w:rsidP="00DD5053">
      <w:pPr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C00" w:rsidRDefault="00993C00" w:rsidP="000778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3258" w:rsidRPr="000778A6" w:rsidRDefault="00CA324E" w:rsidP="000778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Распределение учебного времени</w:t>
      </w:r>
    </w:p>
    <w:tbl>
      <w:tblPr>
        <w:tblW w:w="15451" w:type="dxa"/>
        <w:tblInd w:w="12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288"/>
        <w:gridCol w:w="3382"/>
        <w:gridCol w:w="3969"/>
        <w:gridCol w:w="2691"/>
        <w:gridCol w:w="3121"/>
      </w:tblGrid>
      <w:tr w:rsidR="009F5C3B" w:rsidRPr="009F5C3B" w:rsidTr="00D3126F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Раздел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Количество часов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5C3B" w:rsidRPr="009F5C3B" w:rsidRDefault="009F5C3B" w:rsidP="009F5C3B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контр</w:t>
            </w:r>
            <w:proofErr w:type="gramStart"/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.</w:t>
            </w:r>
            <w:proofErr w:type="gramEnd"/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 xml:space="preserve"> </w:t>
            </w:r>
            <w:proofErr w:type="gramStart"/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р</w:t>
            </w:r>
            <w:proofErr w:type="gramEnd"/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аб.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9F5C3B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Лабораторные и практические работы</w:t>
            </w:r>
          </w:p>
        </w:tc>
      </w:tr>
      <w:tr w:rsidR="009F5C3B" w:rsidRPr="009F5C3B" w:rsidTr="00D3126F">
        <w:trPr>
          <w:trHeight w:val="1365"/>
        </w:trPr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I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  <w:p w:rsidR="009F5C3B" w:rsidRPr="009F5C3B" w:rsidRDefault="009F5C3B" w:rsidP="00B12E2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Основные закономерности изменчивости. Селекция.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4171B7" w:rsidRDefault="0078548B" w:rsidP="00796D16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5C3B" w:rsidRPr="009F5C3B" w:rsidRDefault="00993C00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9F5C3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Практическая работа №1 </w:t>
            </w:r>
            <w:r w:rsidRPr="009F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Составление родословных»</w:t>
            </w:r>
          </w:p>
          <w:p w:rsidR="009F5C3B" w:rsidRPr="009F5C3B" w:rsidRDefault="009F5C3B" w:rsidP="009F5C3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9F5C3B" w:rsidRPr="009F5C3B" w:rsidRDefault="009F5C3B" w:rsidP="009F5C3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9F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9F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изменчивость. Вариативный ряд».</w:t>
            </w:r>
          </w:p>
          <w:p w:rsidR="009F5C3B" w:rsidRPr="009F5C3B" w:rsidRDefault="009F5C3B" w:rsidP="009F5C3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№2 </w:t>
            </w:r>
          </w:p>
          <w:p w:rsidR="009F5C3B" w:rsidRPr="009F5C3B" w:rsidRDefault="009F5C3B" w:rsidP="009F5C3B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«Искусственный отбор и его результаты»</w:t>
            </w:r>
          </w:p>
        </w:tc>
      </w:tr>
      <w:tr w:rsidR="009F5C3B" w:rsidRPr="009F5C3B" w:rsidTr="00D3126F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I</w:t>
            </w: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  <w:p w:rsidR="009F5C3B" w:rsidRPr="009F5C3B" w:rsidRDefault="009F5C3B" w:rsidP="00B12E2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Микро- и макроэволюция</w:t>
            </w:r>
          </w:p>
          <w:p w:rsidR="009F5C3B" w:rsidRPr="009F5C3B" w:rsidRDefault="009F5C3B" w:rsidP="00B12E2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4171B7" w:rsidRDefault="009F5C3B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</w:pPr>
            <w:r w:rsidRPr="004171B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  <w:t>11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5C3B" w:rsidRPr="009F5C3B" w:rsidRDefault="009F5C3B" w:rsidP="00D3126F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087898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F5C3B" w:rsidRPr="009F5C3B" w:rsidTr="00D3126F">
        <w:trPr>
          <w:trHeight w:val="109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val="en-US" w:eastAsia="he-IL" w:bidi="he-IL"/>
              </w:rPr>
              <w:t>III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sz w:val="24"/>
                <w:szCs w:val="24"/>
                <w:lang w:eastAsia="he-IL" w:bidi="he-IL"/>
              </w:rPr>
              <w:t>Происхождение и развитие жизни на Земле. Место человека в биосфере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F5C3B" w:rsidRPr="004171B7" w:rsidRDefault="009F5C3B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</w:pPr>
            <w:r w:rsidRPr="004171B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  <w:t>1</w:t>
            </w:r>
            <w:r w:rsidR="008956C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C3B" w:rsidRPr="009F5C3B" w:rsidRDefault="009F5C3B" w:rsidP="00D3126F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9F5C3B">
            <w:pPr>
              <w:keepLines/>
              <w:autoSpaceDE w:val="0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</w:p>
        </w:tc>
      </w:tr>
      <w:tr w:rsidR="009F5C3B" w:rsidRPr="009F5C3B" w:rsidTr="00D3126F">
        <w:trPr>
          <w:trHeight w:val="480"/>
        </w:trPr>
        <w:tc>
          <w:tcPr>
            <w:tcW w:w="2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F5C3B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 w:rsidRPr="009F5C3B"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Итого: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8956C0" w:rsidP="00B12E2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34</w:t>
            </w:r>
            <w:r w:rsidR="00087898">
              <w:rPr>
                <w:rFonts w:ascii="Times New Roman" w:hAnsi="Times New Roman"/>
                <w:sz w:val="24"/>
                <w:szCs w:val="24"/>
                <w:lang w:eastAsia="he-IL" w:bidi="he-IL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  <w:lang w:eastAsia="he-IL" w:bidi="he-IL"/>
              </w:rPr>
              <w:t>а</w:t>
            </w:r>
          </w:p>
          <w:p w:rsidR="009F5C3B" w:rsidRPr="009F5C3B" w:rsidRDefault="009F5C3B" w:rsidP="008956C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he-IL" w:bidi="he-I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C3B" w:rsidRPr="004171B7" w:rsidRDefault="00993C00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he-IL" w:bidi="he-IL"/>
              </w:rPr>
              <w:t>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5C3B" w:rsidRPr="009F5C3B" w:rsidRDefault="00993C00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5C3B" w:rsidRPr="009F5C3B" w:rsidRDefault="00993C00" w:rsidP="00B12E20">
            <w:pPr>
              <w:keepLines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e-IL" w:bidi="he-IL"/>
              </w:rPr>
              <w:t>3</w:t>
            </w:r>
          </w:p>
        </w:tc>
      </w:tr>
    </w:tbl>
    <w:p w:rsidR="009F5C3B" w:rsidRDefault="009F5C3B" w:rsidP="00C825C2">
      <w:pPr>
        <w:rPr>
          <w:b/>
          <w:sz w:val="28"/>
          <w:szCs w:val="28"/>
        </w:rPr>
      </w:pPr>
    </w:p>
    <w:p w:rsidR="00993C00" w:rsidRDefault="00993C00" w:rsidP="00A750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099" w:rsidRPr="00CA324E" w:rsidRDefault="00CA324E" w:rsidP="00A75099">
      <w:pPr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CA324E"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="00A75099" w:rsidRPr="00CA324E">
        <w:rPr>
          <w:rFonts w:ascii="Times New Roman" w:hAnsi="Times New Roman"/>
          <w:b/>
          <w:sz w:val="28"/>
          <w:szCs w:val="28"/>
        </w:rPr>
        <w:t>ематическое</w:t>
      </w:r>
      <w:r w:rsidR="007B08AB" w:rsidRPr="00CA324E">
        <w:rPr>
          <w:rFonts w:ascii="Times New Roman" w:hAnsi="Times New Roman"/>
          <w:b/>
          <w:sz w:val="28"/>
          <w:szCs w:val="28"/>
        </w:rPr>
        <w:t xml:space="preserve"> планирование уроков  биологии 11</w:t>
      </w:r>
      <w:r w:rsidR="00A75099" w:rsidRPr="00CA324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75099" w:rsidRPr="00CA324E" w:rsidRDefault="00A75099" w:rsidP="00A75099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24E">
        <w:rPr>
          <w:rFonts w:ascii="Times New Roman" w:hAnsi="Times New Roman" w:cs="Times New Roman"/>
          <w:b/>
          <w:sz w:val="28"/>
          <w:szCs w:val="28"/>
        </w:rPr>
        <w:t>Автор:</w:t>
      </w:r>
      <w:r w:rsidRPr="00CA324E">
        <w:rPr>
          <w:rFonts w:ascii="Times New Roman" w:hAnsi="Times New Roman" w:cs="Times New Roman"/>
          <w:sz w:val="28"/>
          <w:szCs w:val="28"/>
        </w:rPr>
        <w:t xml:space="preserve">  Л. Н. Сухорукова, </w:t>
      </w:r>
      <w:r w:rsidR="004171B7" w:rsidRPr="00CA324E">
        <w:rPr>
          <w:rFonts w:ascii="Times New Roman" w:hAnsi="Times New Roman" w:cs="Times New Roman"/>
          <w:sz w:val="28"/>
          <w:szCs w:val="28"/>
        </w:rPr>
        <w:t>В.С. Кучменко, Т.В. Иванова</w:t>
      </w:r>
    </w:p>
    <w:p w:rsidR="00A75099" w:rsidRPr="00CA324E" w:rsidRDefault="0019525E" w:rsidP="00CA324E">
      <w:pPr>
        <w:pStyle w:val="6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 часа</w:t>
      </w:r>
      <w:r w:rsidR="00C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2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324E">
        <w:rPr>
          <w:rFonts w:ascii="Times New Roman" w:hAnsi="Times New Roman" w:cs="Times New Roman"/>
          <w:sz w:val="28"/>
          <w:szCs w:val="28"/>
        </w:rPr>
        <w:t>1 час в неделю)</w:t>
      </w:r>
    </w:p>
    <w:tbl>
      <w:tblPr>
        <w:tblpPr w:leftFromText="180" w:rightFromText="180" w:vertAnchor="text" w:horzAnchor="margin" w:tblpXSpec="center" w:tblpY="173"/>
        <w:tblW w:w="16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55"/>
        <w:gridCol w:w="2864"/>
        <w:gridCol w:w="709"/>
        <w:gridCol w:w="3685"/>
        <w:gridCol w:w="1007"/>
        <w:gridCol w:w="1828"/>
        <w:gridCol w:w="1701"/>
        <w:gridCol w:w="1276"/>
        <w:gridCol w:w="850"/>
        <w:gridCol w:w="851"/>
        <w:gridCol w:w="707"/>
      </w:tblGrid>
      <w:tr w:rsidR="00F07AF2" w:rsidRPr="00A364CA" w:rsidTr="0019525E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07AF2" w:rsidRPr="00673B3C" w:rsidRDefault="00F07AF2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  <w:proofErr w:type="gramStart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3B3C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план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E741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19525E" w:rsidRPr="00A364CA" w:rsidTr="00D97C72">
        <w:trPr>
          <w:trHeight w:val="105"/>
        </w:trPr>
        <w:tc>
          <w:tcPr>
            <w:tcW w:w="16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25E" w:rsidRPr="0019525E" w:rsidRDefault="0019525E" w:rsidP="0019525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1. </w:t>
            </w:r>
            <w:r w:rsidRPr="001752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Основные закономерности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изменчивости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Селекция ( 11 часов).</w:t>
            </w:r>
          </w:p>
        </w:tc>
      </w:tr>
      <w:tr w:rsidR="00F07AF2" w:rsidRPr="00673B3C" w:rsidTr="0019525E">
        <w:trPr>
          <w:trHeight w:val="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изменчивость. Типы мутаций.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наследственной изменчивости, типы мутаций и иллюстрировать их примерами;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Г. Де Фриза в становление знаний о наследственной изменчивости;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комбинативной изменчивости;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Прогнозировать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мутаций.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 28 стр.70-71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гомологических рядов в наследственной изменчивости.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следствия, вытекающие из закона Н.И. Вавилова.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различными источниками информации.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3">
              <w:rPr>
                <w:rFonts w:ascii="Times New Roman" w:hAnsi="Times New Roman"/>
                <w:sz w:val="24"/>
                <w:szCs w:val="24"/>
              </w:rPr>
              <w:t>§29 стр.72-73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наследственной изменчивости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изучения наследственности человека, меры профилактики наследственных заболеваний человека;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методов изучения наследственности человека;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медико-генетического консультирования;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строить и анализировать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родословных.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Практическая работа №1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Составление родословных»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§30 стр.74-75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отличающие модификации от мутаций</w:t>
            </w:r>
            <w:proofErr w:type="gram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между выраженностью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изменчивости и вариационного ряда от условий среды;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вариационный ряд и график изменчивости изучаемого признака.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изменчивость. Вариативный ряд»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§31 стр.76-77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селекция. Искусственный отбор. Центры происхождения культурных растений.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Называть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центры происхождения культурных растений;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Н.И. Вавилова в развитие селекции как науки;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искусственного отбора.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Лабораторная работа №2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«Искусственный отбор и его результаты»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§32 стр.78-79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методы, используемые в селекции растений;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Описывать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использования методов  генетики применительно к селекции растений, вклад отечественных учёных в её развитие.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§33 стр.80-81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 животных и микроорганизмов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методы селекции животных и микроорганизмов;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селекции животных и микроорганизмов;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 о достижениях в селекции животных.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 у доски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§34 стр.82-83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20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пород сельскохозяйственных животных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породы животных;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местных пород животных;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Проводить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наблюдения и фиксировать их результаты.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 34 стр.83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25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4171B7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78548B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 по теме: «</w:t>
            </w:r>
            <w:r w:rsidRPr="007854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закономерности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изменчивости</w:t>
            </w:r>
            <w:r w:rsidRPr="007854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Селекция»</w:t>
            </w: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  <w:p w:rsidR="00F07AF2" w:rsidRPr="00673B3C" w:rsidRDefault="00F07AF2" w:rsidP="00673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умения в различных ситуациях, владеть основными учебными компетенциями.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525E" w:rsidRPr="00673B3C" w:rsidTr="004E455E">
        <w:trPr>
          <w:trHeight w:val="105"/>
        </w:trPr>
        <w:tc>
          <w:tcPr>
            <w:tcW w:w="16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25E" w:rsidRPr="00F7608E" w:rsidRDefault="0019525E" w:rsidP="00673B3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Закономерности микро- и макроэволюции </w:t>
            </w:r>
            <w:proofErr w:type="gramStart"/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7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часов)</w:t>
            </w:r>
          </w:p>
          <w:p w:rsidR="0019525E" w:rsidRPr="00F7608E" w:rsidRDefault="0019525E" w:rsidP="00673B3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истории развития эволюционной теории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учёных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внёсших вклад в развитие теории 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об истории становления эволюционной теории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§35 стр.86-87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Популяция как эволюционная структура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вида;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 информацию об элементарном эволюционном явлении, о вкладе ряда учёных в развитие эволюционных представлений;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популяцию как элементарную единицу 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Объяснять, устанавливать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между генетическим разнообразием  и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приспособленностью популяции  к условиям обитания.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§36 стр.88-89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поставщики материала для эволюции. Изоляция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микроэволюции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мутационного процесса, популяционных волн, дрейфа генов, изоляции в эволюционном процессе;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Прогнозировать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дрейфа генов малочисленной популяции.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§37 стр.90-91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отбор и его результаты.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эволюции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действия естественного отбора как направляющего фактора 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знания о движущих силах эволюции для объяснения её результатов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устанавливать относительный характер приспособлений.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№1 по теме «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Факторы- поставщики материала для эволюции. Изоляция».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§38 стр.92-93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4246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Макроэволюция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законы и закономерности.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макроэволюции;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конвергенции</w:t>
            </w:r>
            <w:proofErr w:type="gram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параллелизма, раскрыть сущность биогенетического закона и закона необратимости 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процессов микро- и макроэволюции.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§39 стр. 94-95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Палеонтология и эволюция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палеонтологические доказательства эволюции,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формы;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движущих силах для объяснения процесса формирования приспособлений на примере эволюции лошадей;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группах.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§40 стр. 96-97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Биогеографические доказательства эволюции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биогеографические доказательства 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А. Уоллеса и Ч. Дарвина в развитие эволюционных представлений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флоры и фауны разных континентов, видового состава флоры и фауны островов;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Делать выводы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сравнения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флоры и фауны разных континентов и островов;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группах.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§41 стр.98-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пути эволюционного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пути эволюции, виды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стоящие на пути биологического прогресса и регресса;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особенности биологического прогресса и регресса, вклад А.Н.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Северцова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становление представлений об основных направлениях процесса 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ароморфозов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идиоадаптаций , общей дегенерации 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биологического регресса видов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статус редких и исчезающих.</w:t>
            </w:r>
          </w:p>
          <w:p w:rsidR="00F07AF2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инструктивной карточке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§42 стр.100-101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предсказуемость  эволюции.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Иллюстрировать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примерами генетические и морфофизиологические эволюционные ограничения;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генетических и морфофизиологических ограничений эволюции.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№2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Основные направления и пути эволюционного процесса»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lastRenderedPageBreak/>
              <w:t>§43 стр. 102-103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Антидарвиновские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эволюции.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антидарвиновские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 эволюции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сущности номогенеза, молекулярного дрейфа;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диалог, аргументировано отстаивать свои позиции, оценивать альтернативные концепции эволюции с позицией учения Ч. Дарвина и СТЭ.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§44 стр.104-105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78548B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теме: « Закономерности микро- и макроэволюции»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учёных, внёсших вклад в развитие теории эволюции, основные пути и направления макроэволюции;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Воспроизводить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об истории становления эволюционного учения;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микро- и макроэволюции;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факторов эволюции;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Обосновывать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биологического регресса видов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 статус редких и исчезающих.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Тетрадь- экзаменатор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525E" w:rsidRPr="00673B3C" w:rsidTr="00E850DD">
        <w:trPr>
          <w:trHeight w:val="105"/>
        </w:trPr>
        <w:tc>
          <w:tcPr>
            <w:tcW w:w="16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25E" w:rsidRPr="000A21EF" w:rsidRDefault="0019525E" w:rsidP="00673B3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 w:rsidRPr="000A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и историческое развитие жизни на Земле.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 человека в биосфере.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  <w:r w:rsidRPr="000A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живого;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основных свойств живого;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неживой природы, живые системы и экосистемы.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 45 стр.108-109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Абиогенез: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Приводить аргументы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служащие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доказательства или опровержения теорий абиогенеза;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гипотезы А.И. Опарина.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по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карточкам, 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46 </w:t>
            </w:r>
            <w:r w:rsidRPr="00673B3C">
              <w:rPr>
                <w:rFonts w:ascii="Times New Roman" w:hAnsi="Times New Roman"/>
                <w:sz w:val="24"/>
                <w:szCs w:val="24"/>
              </w:rPr>
              <w:lastRenderedPageBreak/>
              <w:t>стр.110-111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только от живог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теория биогенеза.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события, лежащие в основе становления гипотез биогенеза;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</w:t>
            </w:r>
          </w:p>
          <w:p w:rsidR="00F07AF2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Виртуальная экскурсия в краеведческий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№3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Абиогенез: возникновение жизн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развития неживой природы».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§47 стр.112-113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Земле. Криптозой. Ранний Палеозой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жизни на Земле в хронологической последовательности;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растительного и животного мира разных геологических эр по экспонатам.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позднем палеозое.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возникшие в позднем палеозое ароморфозы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возникших в позднем палеозое ароморфозов.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тетрадь-тренажёр,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§49 стр.116-117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в мезозое и кайнозое.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мезозойской и кайнозойской эр;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жизни в мезозое и кайнозое, формулировать гипотезы вымирания динозавров;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папоротникообразных, голосеменных и покрытосеменных растений, пресмыкающихся, птиц и млекопитающих.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карточкам, индивидуальный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 50 стр.118-119-121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333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общества и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периодов в истории взаимодействия природы и общества;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 возникновения первых экологических кризисов.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§51 стр.102-121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243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современного человека как экологический фактор.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экологических кризисов современности;</w:t>
            </w: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причины экологических проблем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 №4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Взаимодействие общества и природы»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lastRenderedPageBreak/>
              <w:t>§52 стр.122-123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0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Коэволюция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представления о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коэволюции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природы и человечества;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Понимать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экологических и экономических процессов.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/>
                <w:sz w:val="24"/>
                <w:szCs w:val="24"/>
              </w:rPr>
              <w:t>53 стр.124-125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124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изучения истории Земли, основные этапы развития жизни на Земле </w:t>
            </w:r>
            <w:proofErr w:type="gram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эоны, эры, периоды);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по теме урока;</w:t>
            </w: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жизни в архее, протерозое и раннем палеозое;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периодов.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на геологическое обнажение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тетрадь-тренажёр, электронное приложение к учеб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  <w:proofErr w:type="gramStart"/>
            <w:r w:rsidRPr="00673B3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396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4171B7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41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теме: «Общая биология»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периодов;</w:t>
            </w:r>
          </w:p>
          <w:p w:rsidR="00F07AF2" w:rsidRPr="00673B3C" w:rsidRDefault="00F07AF2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папоротникообразных, голосеменных и покрытосеменных растений, пресмыкающихся, птиц и млекопитающих.</w:t>
            </w:r>
          </w:p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AF2" w:rsidRPr="00673B3C" w:rsidTr="0019525E">
        <w:trPr>
          <w:trHeight w:val="396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теме: «Общая 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19525E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25E" w:rsidRPr="00673B3C" w:rsidRDefault="0019525E" w:rsidP="0019525E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 взаимодействия природы и общества;</w:t>
            </w:r>
          </w:p>
          <w:p w:rsidR="0019525E" w:rsidRPr="00673B3C" w:rsidRDefault="0019525E" w:rsidP="0019525E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Описывать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гипотез биогенеза, вклад В.И. Вернадского,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Г.А. </w:t>
            </w:r>
            <w:proofErr w:type="spellStart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развитие гипотезы биогенеза;</w:t>
            </w:r>
          </w:p>
          <w:p w:rsidR="0019525E" w:rsidRPr="00673B3C" w:rsidRDefault="0019525E" w:rsidP="0019525E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Объяснять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названий периодов;</w:t>
            </w:r>
          </w:p>
          <w:p w:rsidR="00F07AF2" w:rsidRPr="0019525E" w:rsidRDefault="0019525E" w:rsidP="0019525E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Сравнивать </w:t>
            </w:r>
            <w:r w:rsidRPr="00673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папоротникообразных, голосеменных и покрытосеменных растений, пресмы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кающихся, птиц и млекопитающих.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F2" w:rsidRPr="00673B3C" w:rsidRDefault="00F07AF2" w:rsidP="00673B3C">
            <w:pPr>
              <w:pStyle w:val="11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9525E" w:rsidRPr="00673B3C" w:rsidTr="00C67F01">
        <w:trPr>
          <w:trHeight w:val="105"/>
        </w:trPr>
        <w:tc>
          <w:tcPr>
            <w:tcW w:w="16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25E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Итого: 34 часа</w:t>
            </w:r>
          </w:p>
          <w:p w:rsidR="0019525E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  <w:proofErr w:type="gramStart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19525E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работы:2</w:t>
            </w:r>
          </w:p>
          <w:p w:rsidR="0019525E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19525E" w:rsidRPr="00673B3C" w:rsidRDefault="0019525E" w:rsidP="00673B3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3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Проверочные работы:4</w:t>
            </w:r>
          </w:p>
        </w:tc>
      </w:tr>
    </w:tbl>
    <w:p w:rsidR="00F32B74" w:rsidRDefault="00F32B74" w:rsidP="009F5C3B">
      <w:pPr>
        <w:pStyle w:val="a6"/>
        <w:rPr>
          <w:b/>
        </w:rPr>
      </w:pPr>
    </w:p>
    <w:p w:rsidR="007C08E8" w:rsidRDefault="007C08E8" w:rsidP="00673B3C">
      <w:pPr>
        <w:pStyle w:val="a6"/>
        <w:jc w:val="center"/>
        <w:rPr>
          <w:b/>
        </w:rPr>
      </w:pPr>
    </w:p>
    <w:p w:rsidR="007C08E8" w:rsidRDefault="007C08E8" w:rsidP="00673B3C">
      <w:pPr>
        <w:pStyle w:val="a6"/>
        <w:jc w:val="center"/>
        <w:rPr>
          <w:b/>
        </w:rPr>
      </w:pPr>
    </w:p>
    <w:p w:rsidR="007C08E8" w:rsidRDefault="007C08E8" w:rsidP="00673B3C">
      <w:pPr>
        <w:pStyle w:val="a6"/>
        <w:jc w:val="center"/>
        <w:rPr>
          <w:b/>
        </w:rPr>
      </w:pPr>
    </w:p>
    <w:p w:rsidR="00087898" w:rsidRDefault="00087898" w:rsidP="00673B3C">
      <w:pPr>
        <w:pStyle w:val="a6"/>
        <w:jc w:val="center"/>
        <w:rPr>
          <w:b/>
        </w:rPr>
      </w:pPr>
    </w:p>
    <w:p w:rsidR="00F15E66" w:rsidRPr="00673B3C" w:rsidRDefault="00F15E66" w:rsidP="00673B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3258" w:rsidRPr="00673B3C" w:rsidRDefault="00113258" w:rsidP="00673B3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13258" w:rsidRPr="00673B3C" w:rsidSect="001132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A0" w:rsidRDefault="00A468A0" w:rsidP="00E868AF">
      <w:pPr>
        <w:spacing w:after="0" w:line="240" w:lineRule="auto"/>
      </w:pPr>
      <w:r>
        <w:separator/>
      </w:r>
    </w:p>
  </w:endnote>
  <w:endnote w:type="continuationSeparator" w:id="0">
    <w:p w:rsidR="00A468A0" w:rsidRDefault="00A468A0" w:rsidP="00E8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A0" w:rsidRDefault="00A468A0" w:rsidP="00E868AF">
      <w:pPr>
        <w:spacing w:after="0" w:line="240" w:lineRule="auto"/>
      </w:pPr>
      <w:r>
        <w:separator/>
      </w:r>
    </w:p>
  </w:footnote>
  <w:footnote w:type="continuationSeparator" w:id="0">
    <w:p w:rsidR="00A468A0" w:rsidRDefault="00A468A0" w:rsidP="00E8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EAFE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1446A"/>
    <w:multiLevelType w:val="multilevel"/>
    <w:tmpl w:val="BBF8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1E26"/>
    <w:multiLevelType w:val="multilevel"/>
    <w:tmpl w:val="C10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24CC1"/>
    <w:multiLevelType w:val="multilevel"/>
    <w:tmpl w:val="7F7A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D522E"/>
    <w:multiLevelType w:val="multilevel"/>
    <w:tmpl w:val="CB8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A0A49"/>
    <w:multiLevelType w:val="multilevel"/>
    <w:tmpl w:val="819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77A45"/>
    <w:multiLevelType w:val="multilevel"/>
    <w:tmpl w:val="EDC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F2D6D"/>
    <w:multiLevelType w:val="multilevel"/>
    <w:tmpl w:val="EF56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7546C"/>
    <w:multiLevelType w:val="multilevel"/>
    <w:tmpl w:val="E90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82D86"/>
    <w:multiLevelType w:val="multilevel"/>
    <w:tmpl w:val="6AB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B2229"/>
    <w:multiLevelType w:val="hybridMultilevel"/>
    <w:tmpl w:val="7AC678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95133"/>
    <w:multiLevelType w:val="hybridMultilevel"/>
    <w:tmpl w:val="8000FA62"/>
    <w:lvl w:ilvl="0" w:tplc="4B18621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ED8"/>
    <w:rsid w:val="000742F4"/>
    <w:rsid w:val="000778A6"/>
    <w:rsid w:val="00082DA1"/>
    <w:rsid w:val="00087898"/>
    <w:rsid w:val="00094A05"/>
    <w:rsid w:val="000A21EF"/>
    <w:rsid w:val="000B1B71"/>
    <w:rsid w:val="000B7E76"/>
    <w:rsid w:val="000C11A0"/>
    <w:rsid w:val="000C44E6"/>
    <w:rsid w:val="000E1172"/>
    <w:rsid w:val="000E4415"/>
    <w:rsid w:val="000F2FB1"/>
    <w:rsid w:val="000F5033"/>
    <w:rsid w:val="000F73FC"/>
    <w:rsid w:val="00113258"/>
    <w:rsid w:val="0013020D"/>
    <w:rsid w:val="001671AC"/>
    <w:rsid w:val="00174FED"/>
    <w:rsid w:val="001752CA"/>
    <w:rsid w:val="001765AE"/>
    <w:rsid w:val="00182E18"/>
    <w:rsid w:val="0019525E"/>
    <w:rsid w:val="001A321C"/>
    <w:rsid w:val="001E1DE3"/>
    <w:rsid w:val="001F47E6"/>
    <w:rsid w:val="00224ED8"/>
    <w:rsid w:val="002250C9"/>
    <w:rsid w:val="002453A7"/>
    <w:rsid w:val="002731BB"/>
    <w:rsid w:val="002F5020"/>
    <w:rsid w:val="00305926"/>
    <w:rsid w:val="00317C52"/>
    <w:rsid w:val="00347FDD"/>
    <w:rsid w:val="00353C52"/>
    <w:rsid w:val="003606E4"/>
    <w:rsid w:val="00393BF8"/>
    <w:rsid w:val="003A73E6"/>
    <w:rsid w:val="003B76E1"/>
    <w:rsid w:val="003C4BE9"/>
    <w:rsid w:val="00413168"/>
    <w:rsid w:val="004171B7"/>
    <w:rsid w:val="004258E1"/>
    <w:rsid w:val="004308DF"/>
    <w:rsid w:val="004309E0"/>
    <w:rsid w:val="00491FE1"/>
    <w:rsid w:val="0049678D"/>
    <w:rsid w:val="004E0E6A"/>
    <w:rsid w:val="004F1BC4"/>
    <w:rsid w:val="00514BBF"/>
    <w:rsid w:val="005177E0"/>
    <w:rsid w:val="005436AA"/>
    <w:rsid w:val="00581A87"/>
    <w:rsid w:val="005B070E"/>
    <w:rsid w:val="005E4A10"/>
    <w:rsid w:val="005E4A91"/>
    <w:rsid w:val="00651B42"/>
    <w:rsid w:val="006546FD"/>
    <w:rsid w:val="006556DF"/>
    <w:rsid w:val="006658DB"/>
    <w:rsid w:val="00673B3C"/>
    <w:rsid w:val="006A4335"/>
    <w:rsid w:val="006D393C"/>
    <w:rsid w:val="006D3B5E"/>
    <w:rsid w:val="007006AC"/>
    <w:rsid w:val="007100B1"/>
    <w:rsid w:val="007264F0"/>
    <w:rsid w:val="0078548B"/>
    <w:rsid w:val="00796D16"/>
    <w:rsid w:val="007A06F8"/>
    <w:rsid w:val="007A3FFE"/>
    <w:rsid w:val="007B08AB"/>
    <w:rsid w:val="007C08E8"/>
    <w:rsid w:val="007C473E"/>
    <w:rsid w:val="007D23C4"/>
    <w:rsid w:val="007F3F70"/>
    <w:rsid w:val="008230CF"/>
    <w:rsid w:val="00856693"/>
    <w:rsid w:val="008654D5"/>
    <w:rsid w:val="008737A2"/>
    <w:rsid w:val="00891286"/>
    <w:rsid w:val="00892870"/>
    <w:rsid w:val="008956C0"/>
    <w:rsid w:val="00896793"/>
    <w:rsid w:val="0090679D"/>
    <w:rsid w:val="00916660"/>
    <w:rsid w:val="00917A91"/>
    <w:rsid w:val="009208DC"/>
    <w:rsid w:val="00977C06"/>
    <w:rsid w:val="00983E43"/>
    <w:rsid w:val="00993C00"/>
    <w:rsid w:val="009A126D"/>
    <w:rsid w:val="009C1C6C"/>
    <w:rsid w:val="009F2F82"/>
    <w:rsid w:val="009F5C3B"/>
    <w:rsid w:val="00A06BD6"/>
    <w:rsid w:val="00A16666"/>
    <w:rsid w:val="00A22DA7"/>
    <w:rsid w:val="00A36FCF"/>
    <w:rsid w:val="00A44ED1"/>
    <w:rsid w:val="00A468A0"/>
    <w:rsid w:val="00A56DDC"/>
    <w:rsid w:val="00A61B17"/>
    <w:rsid w:val="00A62D1E"/>
    <w:rsid w:val="00A75099"/>
    <w:rsid w:val="00A9159C"/>
    <w:rsid w:val="00A930D6"/>
    <w:rsid w:val="00A96173"/>
    <w:rsid w:val="00AB2947"/>
    <w:rsid w:val="00AC032D"/>
    <w:rsid w:val="00AC1E24"/>
    <w:rsid w:val="00AE0FA0"/>
    <w:rsid w:val="00B12E20"/>
    <w:rsid w:val="00B14445"/>
    <w:rsid w:val="00B2503D"/>
    <w:rsid w:val="00B6016A"/>
    <w:rsid w:val="00B82B67"/>
    <w:rsid w:val="00BC56B3"/>
    <w:rsid w:val="00BD41D5"/>
    <w:rsid w:val="00BF0B7E"/>
    <w:rsid w:val="00C01A9B"/>
    <w:rsid w:val="00C10A42"/>
    <w:rsid w:val="00C1579C"/>
    <w:rsid w:val="00C20328"/>
    <w:rsid w:val="00C570D5"/>
    <w:rsid w:val="00C744C1"/>
    <w:rsid w:val="00C74E56"/>
    <w:rsid w:val="00C825C2"/>
    <w:rsid w:val="00CA324E"/>
    <w:rsid w:val="00D3126F"/>
    <w:rsid w:val="00D32D56"/>
    <w:rsid w:val="00D362A5"/>
    <w:rsid w:val="00D577BD"/>
    <w:rsid w:val="00D81BDE"/>
    <w:rsid w:val="00D909FD"/>
    <w:rsid w:val="00D926BB"/>
    <w:rsid w:val="00DC3729"/>
    <w:rsid w:val="00DD5053"/>
    <w:rsid w:val="00DE35CC"/>
    <w:rsid w:val="00DE5289"/>
    <w:rsid w:val="00DF7247"/>
    <w:rsid w:val="00E13F1D"/>
    <w:rsid w:val="00E21305"/>
    <w:rsid w:val="00E25373"/>
    <w:rsid w:val="00E37F35"/>
    <w:rsid w:val="00E63058"/>
    <w:rsid w:val="00E741C4"/>
    <w:rsid w:val="00E74A4C"/>
    <w:rsid w:val="00E77DD8"/>
    <w:rsid w:val="00E868AF"/>
    <w:rsid w:val="00EA4CB0"/>
    <w:rsid w:val="00EB64D8"/>
    <w:rsid w:val="00EE1F5B"/>
    <w:rsid w:val="00EE4980"/>
    <w:rsid w:val="00F002CB"/>
    <w:rsid w:val="00F03FA4"/>
    <w:rsid w:val="00F05172"/>
    <w:rsid w:val="00F07AF2"/>
    <w:rsid w:val="00F1096E"/>
    <w:rsid w:val="00F15E66"/>
    <w:rsid w:val="00F32B74"/>
    <w:rsid w:val="00F4248A"/>
    <w:rsid w:val="00F6674A"/>
    <w:rsid w:val="00F7608E"/>
    <w:rsid w:val="00F821BD"/>
    <w:rsid w:val="00FB6424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2B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099"/>
    <w:pPr>
      <w:spacing w:after="0" w:line="240" w:lineRule="exact"/>
      <w:ind w:left="720"/>
      <w:contextualSpacing/>
      <w:jc w:val="center"/>
    </w:pPr>
  </w:style>
  <w:style w:type="character" w:customStyle="1" w:styleId="a4">
    <w:name w:val="Основной текст_"/>
    <w:basedOn w:val="a0"/>
    <w:link w:val="547"/>
    <w:locked/>
    <w:rsid w:val="00A7509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4"/>
    <w:rsid w:val="00A75099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62">
    <w:name w:val="Заголовок №6 (2)_"/>
    <w:basedOn w:val="a0"/>
    <w:link w:val="620"/>
    <w:locked/>
    <w:rsid w:val="00A75099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A75099"/>
    <w:pPr>
      <w:shd w:val="clear" w:color="auto" w:fill="FFFFFF"/>
      <w:spacing w:after="0"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1">
    <w:name w:val="Основной текст (11)_"/>
    <w:basedOn w:val="a0"/>
    <w:link w:val="110"/>
    <w:locked/>
    <w:rsid w:val="00A75099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7509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20"/>
      <w:sz w:val="16"/>
      <w:szCs w:val="16"/>
    </w:rPr>
  </w:style>
  <w:style w:type="character" w:customStyle="1" w:styleId="a5">
    <w:name w:val="Основной текст + Полужирный"/>
    <w:basedOn w:val="a4"/>
    <w:rsid w:val="00A750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0">
    <w:name w:val="Основной текст (10) + Не полужирный"/>
    <w:basedOn w:val="a0"/>
    <w:rsid w:val="00A75099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styleId="a6">
    <w:name w:val="Body Text"/>
    <w:basedOn w:val="a"/>
    <w:link w:val="a7"/>
    <w:rsid w:val="0049678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96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32B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iPriority w:val="99"/>
    <w:semiHidden/>
    <w:unhideWhenUsed/>
    <w:rsid w:val="0066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8DB"/>
  </w:style>
  <w:style w:type="character" w:styleId="a9">
    <w:name w:val="Emphasis"/>
    <w:basedOn w:val="a0"/>
    <w:uiPriority w:val="20"/>
    <w:qFormat/>
    <w:rsid w:val="006658DB"/>
    <w:rPr>
      <w:i/>
      <w:iCs/>
    </w:rPr>
  </w:style>
  <w:style w:type="character" w:styleId="aa">
    <w:name w:val="Strong"/>
    <w:basedOn w:val="a0"/>
    <w:uiPriority w:val="22"/>
    <w:qFormat/>
    <w:rsid w:val="006658DB"/>
    <w:rPr>
      <w:b/>
      <w:bCs/>
    </w:rPr>
  </w:style>
  <w:style w:type="paragraph" w:customStyle="1" w:styleId="Default">
    <w:name w:val="Default"/>
    <w:rsid w:val="000C4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F5C3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8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68A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86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68AF"/>
    <w:rPr>
      <w:rFonts w:ascii="Calibri" w:eastAsia="Calibri" w:hAnsi="Calibri" w:cs="Times New Roman"/>
    </w:rPr>
  </w:style>
  <w:style w:type="paragraph" w:customStyle="1" w:styleId="c22">
    <w:name w:val="c22"/>
    <w:basedOn w:val="a"/>
    <w:rsid w:val="00E8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8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E868AF"/>
  </w:style>
  <w:style w:type="character" w:customStyle="1" w:styleId="c4">
    <w:name w:val="c4"/>
    <w:rsid w:val="00E868AF"/>
  </w:style>
  <w:style w:type="character" w:customStyle="1" w:styleId="c27">
    <w:name w:val="c27"/>
    <w:rsid w:val="00E868AF"/>
  </w:style>
  <w:style w:type="paragraph" w:styleId="af0">
    <w:name w:val="No Spacing"/>
    <w:uiPriority w:val="1"/>
    <w:qFormat/>
    <w:rsid w:val="007854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hishlena.ru/5-klass-prirodove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F69C-4F4C-498F-8835-1B6D3420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38</Pages>
  <Words>7934</Words>
  <Characters>45226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Светлана Донкан</cp:lastModifiedBy>
  <cp:revision>105</cp:revision>
  <cp:lastPrinted>2014-07-10T06:27:00Z</cp:lastPrinted>
  <dcterms:created xsi:type="dcterms:W3CDTF">2014-06-01T03:28:00Z</dcterms:created>
  <dcterms:modified xsi:type="dcterms:W3CDTF">2021-08-17T14:36:00Z</dcterms:modified>
</cp:coreProperties>
</file>